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321D" w14:textId="1AC1F63B" w:rsidR="00BB2804" w:rsidRPr="00CE0DD1" w:rsidRDefault="00EE4216"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Pr>
          <w:rFonts w:ascii="Garamond" w:hAnsi="Garamond"/>
          <w:b/>
          <w:bCs/>
          <w:i/>
          <w:iCs/>
          <w:color w:val="000000" w:themeColor="text1"/>
          <w:sz w:val="22"/>
          <w:szCs w:val="22"/>
          <w:lang w:val="en-US"/>
        </w:rPr>
        <w:t xml:space="preserve">The Case of </w:t>
      </w:r>
      <w:r w:rsidR="00B374A0">
        <w:rPr>
          <w:rFonts w:ascii="Garamond" w:hAnsi="Garamond"/>
          <w:b/>
          <w:bCs/>
          <w:i/>
          <w:iCs/>
          <w:color w:val="000000" w:themeColor="text1"/>
          <w:sz w:val="22"/>
          <w:szCs w:val="22"/>
          <w:lang w:val="en-US"/>
        </w:rPr>
        <w:t>Human trafficking in Thailand</w:t>
      </w:r>
    </w:p>
    <w:p w14:paraId="44AD3616" w14:textId="3D6A8471" w:rsidR="00BB2804" w:rsidRPr="00CE0DD1" w:rsidRDefault="00BB2804" w:rsidP="00BB2804">
      <w:pPr>
        <w:shd w:val="clear" w:color="auto" w:fill="8EAADB" w:themeFill="accent1" w:themeFillTint="99"/>
        <w:spacing w:line="276" w:lineRule="auto"/>
        <w:jc w:val="center"/>
        <w:rPr>
          <w:rFonts w:ascii="Garamond" w:hAnsi="Garamond"/>
          <w:b/>
          <w:bCs/>
          <w:color w:val="000000" w:themeColor="text1"/>
          <w:sz w:val="22"/>
          <w:szCs w:val="22"/>
          <w:lang w:val="en-US"/>
        </w:rPr>
      </w:pPr>
      <w:r w:rsidRPr="00CE0DD1">
        <w:rPr>
          <w:rFonts w:ascii="Garamond" w:hAnsi="Garamond"/>
          <w:b/>
          <w:bCs/>
          <w:color w:val="000000" w:themeColor="text1"/>
          <w:sz w:val="22"/>
          <w:szCs w:val="22"/>
          <w:lang w:val="en-US"/>
        </w:rPr>
        <w:t xml:space="preserve">Case Analysis </w:t>
      </w:r>
    </w:p>
    <w:p w14:paraId="4400C2A2" w14:textId="77777777" w:rsidR="00BB2804" w:rsidRDefault="00BB2804" w:rsidP="00BB2804">
      <w:pPr>
        <w:spacing w:line="276" w:lineRule="auto"/>
        <w:jc w:val="center"/>
        <w:rPr>
          <w:rFonts w:ascii="Garamond" w:hAnsi="Garamond"/>
          <w:sz w:val="22"/>
          <w:szCs w:val="22"/>
          <w:lang w:val="en-US"/>
        </w:rPr>
      </w:pPr>
    </w:p>
    <w:p w14:paraId="6C37961E" w14:textId="77777777" w:rsidR="00BB2804" w:rsidRDefault="00BB2804" w:rsidP="00BB2804">
      <w:pPr>
        <w:spacing w:line="276" w:lineRule="auto"/>
        <w:jc w:val="both"/>
        <w:rPr>
          <w:rFonts w:ascii="Garamond" w:hAnsi="Garamond"/>
          <w:b/>
          <w:bCs/>
          <w:sz w:val="22"/>
          <w:szCs w:val="22"/>
          <w:lang w:val="en-US"/>
        </w:rPr>
      </w:pPr>
      <w:r w:rsidRPr="00F72261">
        <w:rPr>
          <w:rFonts w:ascii="Garamond" w:hAnsi="Garamond"/>
          <w:b/>
          <w:bCs/>
          <w:i/>
          <w:iCs/>
          <w:sz w:val="22"/>
          <w:szCs w:val="22"/>
          <w:u w:val="single"/>
          <w:lang w:val="en-US"/>
        </w:rPr>
        <w:t>Meta-Data</w:t>
      </w:r>
      <w:r>
        <w:rPr>
          <w:rFonts w:ascii="Garamond" w:hAnsi="Garamond"/>
          <w:b/>
          <w:bCs/>
          <w:sz w:val="22"/>
          <w:szCs w:val="22"/>
          <w:lang w:val="en-US"/>
        </w:rPr>
        <w:t xml:space="preserve">: </w:t>
      </w:r>
    </w:p>
    <w:p w14:paraId="2B86F1DD" w14:textId="214A506F"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043720">
        <w:rPr>
          <w:rFonts w:ascii="Garamond" w:hAnsi="Garamond"/>
          <w:b/>
          <w:bCs/>
          <w:sz w:val="22"/>
          <w:szCs w:val="22"/>
          <w:lang w:val="en-US"/>
        </w:rPr>
        <w:t>Case Number</w:t>
      </w:r>
      <w:r w:rsidRPr="00043720">
        <w:rPr>
          <w:rFonts w:ascii="Garamond" w:hAnsi="Garamond"/>
          <w:sz w:val="22"/>
          <w:szCs w:val="22"/>
          <w:lang w:val="en-US"/>
        </w:rPr>
        <w:t xml:space="preserve">: </w:t>
      </w:r>
    </w:p>
    <w:p w14:paraId="66D44C8F" w14:textId="1745237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Date of decision</w:t>
      </w:r>
      <w:r w:rsidRPr="00971BC7">
        <w:rPr>
          <w:rFonts w:ascii="Garamond" w:hAnsi="Garamond"/>
          <w:sz w:val="22"/>
          <w:szCs w:val="22"/>
          <w:lang w:val="en-US"/>
        </w:rPr>
        <w:t xml:space="preserve">: </w:t>
      </w:r>
    </w:p>
    <w:p w14:paraId="7989E895" w14:textId="77777777"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1BC7">
        <w:rPr>
          <w:rFonts w:ascii="Garamond" w:hAnsi="Garamond"/>
          <w:b/>
          <w:bCs/>
          <w:sz w:val="22"/>
          <w:szCs w:val="22"/>
          <w:lang w:val="en-US"/>
        </w:rPr>
        <w:t>Featured case</w:t>
      </w:r>
      <w:r w:rsidRPr="00971BC7">
        <w:rPr>
          <w:rFonts w:ascii="Garamond" w:hAnsi="Garamond"/>
          <w:sz w:val="22"/>
          <w:szCs w:val="22"/>
          <w:lang w:val="en-US"/>
        </w:rPr>
        <w:t>:</w:t>
      </w:r>
      <w:r>
        <w:rPr>
          <w:rFonts w:ascii="Garamond" w:hAnsi="Garamond"/>
          <w:sz w:val="22"/>
          <w:szCs w:val="22"/>
          <w:lang w:val="en-US"/>
        </w:rPr>
        <w:t xml:space="preserve"> </w:t>
      </w:r>
      <w:r w:rsidRPr="00832C88">
        <w:rPr>
          <w:rFonts w:ascii="Garamond" w:hAnsi="Garamond"/>
          <w:sz w:val="22"/>
          <w:szCs w:val="22"/>
          <w:lang w:val="en-US"/>
        </w:rPr>
        <w:t>N/A</w:t>
      </w:r>
    </w:p>
    <w:p w14:paraId="3AAC85C7" w14:textId="526D8B8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Region</w:t>
      </w:r>
      <w:r w:rsidRPr="00832C88">
        <w:rPr>
          <w:rFonts w:ascii="Garamond" w:hAnsi="Garamond"/>
          <w:sz w:val="22"/>
          <w:szCs w:val="22"/>
          <w:lang w:val="en-US"/>
        </w:rPr>
        <w:t xml:space="preserve">: </w:t>
      </w:r>
    </w:p>
    <w:p w14:paraId="079501A2" w14:textId="57721D73"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Country</w:t>
      </w:r>
      <w:r w:rsidRPr="00832C88">
        <w:rPr>
          <w:rFonts w:ascii="Garamond" w:hAnsi="Garamond"/>
          <w:sz w:val="22"/>
          <w:szCs w:val="22"/>
          <w:lang w:val="en-US"/>
        </w:rPr>
        <w:t>:</w:t>
      </w:r>
      <w:r>
        <w:rPr>
          <w:rFonts w:ascii="Garamond" w:hAnsi="Garamond"/>
          <w:sz w:val="22"/>
          <w:szCs w:val="22"/>
          <w:lang w:val="en-US"/>
        </w:rPr>
        <w:t xml:space="preserve"> </w:t>
      </w:r>
    </w:p>
    <w:p w14:paraId="7A6C4B43" w14:textId="45026E4D" w:rsidR="00BB2804" w:rsidRPr="006B6407" w:rsidRDefault="00BB2804" w:rsidP="00BB2804">
      <w:pPr>
        <w:pStyle w:val="ListParagraph"/>
        <w:numPr>
          <w:ilvl w:val="0"/>
          <w:numId w:val="1"/>
        </w:numPr>
        <w:spacing w:line="276" w:lineRule="auto"/>
        <w:jc w:val="both"/>
        <w:rPr>
          <w:rFonts w:ascii="Garamond" w:hAnsi="Garamond"/>
          <w:sz w:val="22"/>
          <w:szCs w:val="22"/>
          <w:lang w:val="en-US"/>
        </w:rPr>
      </w:pPr>
      <w:r w:rsidRPr="006B6407">
        <w:rPr>
          <w:rFonts w:ascii="Garamond" w:hAnsi="Garamond"/>
          <w:b/>
          <w:bCs/>
          <w:sz w:val="22"/>
          <w:szCs w:val="22"/>
          <w:lang w:val="en-US"/>
        </w:rPr>
        <w:t>Type of expression</w:t>
      </w:r>
      <w:r w:rsidRPr="006B6407">
        <w:rPr>
          <w:rFonts w:ascii="Garamond" w:hAnsi="Garamond"/>
          <w:sz w:val="22"/>
          <w:szCs w:val="22"/>
          <w:lang w:val="en-US"/>
        </w:rPr>
        <w:t>:</w:t>
      </w:r>
      <w:r w:rsidR="00FD1C8E">
        <w:rPr>
          <w:rFonts w:ascii="Garamond" w:hAnsi="Garamond"/>
          <w:sz w:val="22"/>
          <w:szCs w:val="22"/>
          <w:lang w:val="en-US"/>
        </w:rPr>
        <w:t xml:space="preserve"> </w:t>
      </w:r>
    </w:p>
    <w:p w14:paraId="27903803" w14:textId="4A927A48"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832C88">
        <w:rPr>
          <w:rFonts w:ascii="Garamond" w:hAnsi="Garamond"/>
          <w:b/>
          <w:bCs/>
          <w:sz w:val="22"/>
          <w:szCs w:val="22"/>
          <w:lang w:val="en-US"/>
        </w:rPr>
        <w:t>Judicial Body</w:t>
      </w:r>
      <w:r w:rsidRPr="00832C88">
        <w:rPr>
          <w:rFonts w:ascii="Garamond" w:hAnsi="Garamond"/>
          <w:sz w:val="22"/>
          <w:szCs w:val="22"/>
          <w:lang w:val="en-US"/>
        </w:rPr>
        <w:t xml:space="preserve">: </w:t>
      </w:r>
    </w:p>
    <w:p w14:paraId="62C18981" w14:textId="7069FEC2"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Type of law</w:t>
      </w:r>
      <w:r w:rsidRPr="00973001">
        <w:rPr>
          <w:rFonts w:ascii="Garamond" w:hAnsi="Garamond"/>
          <w:sz w:val="22"/>
          <w:szCs w:val="22"/>
          <w:lang w:val="en-US"/>
        </w:rPr>
        <w:t xml:space="preserve">: </w:t>
      </w:r>
    </w:p>
    <w:p w14:paraId="35C4FF78" w14:textId="2D5F5A2E" w:rsidR="00BB2804" w:rsidRPr="00FA42AF" w:rsidRDefault="00BB2804" w:rsidP="00BB2804">
      <w:pPr>
        <w:pStyle w:val="ListParagraph"/>
        <w:numPr>
          <w:ilvl w:val="0"/>
          <w:numId w:val="1"/>
        </w:numPr>
        <w:spacing w:line="276" w:lineRule="auto"/>
        <w:jc w:val="both"/>
        <w:rPr>
          <w:rFonts w:ascii="Garamond" w:hAnsi="Garamond"/>
          <w:sz w:val="22"/>
          <w:szCs w:val="22"/>
          <w:lang w:val="en-US"/>
        </w:rPr>
      </w:pPr>
      <w:r w:rsidRPr="00FA42AF">
        <w:rPr>
          <w:rFonts w:ascii="Garamond" w:hAnsi="Garamond"/>
          <w:b/>
          <w:bCs/>
          <w:sz w:val="22"/>
          <w:szCs w:val="22"/>
          <w:lang w:val="en-US"/>
        </w:rPr>
        <w:t>Main Themes</w:t>
      </w:r>
      <w:r w:rsidRPr="00FA42AF">
        <w:rPr>
          <w:rFonts w:ascii="Garamond" w:hAnsi="Garamond"/>
          <w:sz w:val="22"/>
          <w:szCs w:val="22"/>
          <w:lang w:val="en-US"/>
        </w:rPr>
        <w:t>:</w:t>
      </w:r>
      <w:r w:rsidR="00FA42AF" w:rsidRPr="00FA42AF">
        <w:rPr>
          <w:rFonts w:ascii="Garamond" w:hAnsi="Garamond"/>
          <w:sz w:val="22"/>
          <w:szCs w:val="22"/>
          <w:lang w:val="en-US"/>
        </w:rPr>
        <w:t xml:space="preserve"> </w:t>
      </w:r>
    </w:p>
    <w:p w14:paraId="61895DC2" w14:textId="67D6D0F1" w:rsidR="00BB2804" w:rsidRPr="00272504" w:rsidRDefault="00BB2804" w:rsidP="00BB2804">
      <w:pPr>
        <w:pStyle w:val="ListParagraph"/>
        <w:numPr>
          <w:ilvl w:val="0"/>
          <w:numId w:val="1"/>
        </w:numPr>
        <w:spacing w:line="276" w:lineRule="auto"/>
        <w:jc w:val="both"/>
        <w:rPr>
          <w:rFonts w:ascii="Garamond" w:hAnsi="Garamond"/>
          <w:sz w:val="22"/>
          <w:szCs w:val="22"/>
          <w:lang w:val="en-US"/>
        </w:rPr>
      </w:pPr>
      <w:r w:rsidRPr="00272504">
        <w:rPr>
          <w:rFonts w:ascii="Garamond" w:hAnsi="Garamond"/>
          <w:b/>
          <w:bCs/>
          <w:sz w:val="22"/>
          <w:szCs w:val="22"/>
          <w:lang w:val="en-US"/>
        </w:rPr>
        <w:t>Outcome</w:t>
      </w:r>
      <w:r w:rsidR="002E1E37" w:rsidRPr="00272504">
        <w:rPr>
          <w:rFonts w:ascii="Garamond" w:hAnsi="Garamond"/>
          <w:sz w:val="22"/>
          <w:szCs w:val="22"/>
          <w:lang w:val="en-US"/>
        </w:rPr>
        <w:t>:</w:t>
      </w:r>
      <w:r w:rsidR="00272504" w:rsidRPr="00272504">
        <w:rPr>
          <w:rFonts w:ascii="Garamond" w:hAnsi="Garamond"/>
          <w:sz w:val="22"/>
          <w:szCs w:val="22"/>
          <w:lang w:val="en-US"/>
        </w:rPr>
        <w:t xml:space="preserve"> </w:t>
      </w:r>
    </w:p>
    <w:p w14:paraId="6DDEBA09" w14:textId="58B3CB31" w:rsidR="00BB2804" w:rsidRPr="00E20DAF" w:rsidRDefault="00BB2804" w:rsidP="00BB2804">
      <w:pPr>
        <w:pStyle w:val="ListParagraph"/>
        <w:numPr>
          <w:ilvl w:val="0"/>
          <w:numId w:val="1"/>
        </w:numPr>
        <w:spacing w:line="276" w:lineRule="auto"/>
        <w:jc w:val="both"/>
        <w:rPr>
          <w:rFonts w:ascii="Garamond" w:hAnsi="Garamond"/>
          <w:sz w:val="22"/>
          <w:szCs w:val="22"/>
          <w:lang w:val="en-US"/>
        </w:rPr>
      </w:pPr>
      <w:r w:rsidRPr="00973001">
        <w:rPr>
          <w:rFonts w:ascii="Garamond" w:hAnsi="Garamond"/>
          <w:b/>
          <w:bCs/>
          <w:sz w:val="22"/>
          <w:szCs w:val="22"/>
          <w:lang w:val="en-US"/>
        </w:rPr>
        <w:t>Status</w:t>
      </w:r>
      <w:r w:rsidRPr="00973001">
        <w:rPr>
          <w:rFonts w:ascii="Garamond" w:hAnsi="Garamond"/>
          <w:sz w:val="22"/>
          <w:szCs w:val="22"/>
          <w:lang w:val="en-US"/>
        </w:rPr>
        <w:t xml:space="preserve">:  </w:t>
      </w:r>
    </w:p>
    <w:p w14:paraId="1493CDF4" w14:textId="549C39A8" w:rsidR="00BB2804" w:rsidRPr="00456B21" w:rsidRDefault="00BB2804" w:rsidP="00BB2804">
      <w:pPr>
        <w:pStyle w:val="ListParagraph"/>
        <w:numPr>
          <w:ilvl w:val="0"/>
          <w:numId w:val="1"/>
        </w:numPr>
        <w:spacing w:line="276" w:lineRule="auto"/>
        <w:jc w:val="both"/>
        <w:rPr>
          <w:rFonts w:ascii="Garamond" w:hAnsi="Garamond"/>
          <w:sz w:val="22"/>
          <w:szCs w:val="22"/>
          <w:lang w:val="en-US"/>
        </w:rPr>
      </w:pPr>
      <w:r w:rsidRPr="00456B21">
        <w:rPr>
          <w:rFonts w:ascii="Garamond" w:hAnsi="Garamond"/>
          <w:b/>
          <w:bCs/>
          <w:sz w:val="22"/>
          <w:szCs w:val="22"/>
          <w:lang w:val="en-US"/>
        </w:rPr>
        <w:t>Tags</w:t>
      </w:r>
      <w:r w:rsidRPr="00456B21">
        <w:rPr>
          <w:rFonts w:ascii="Garamond" w:hAnsi="Garamond"/>
          <w:sz w:val="22"/>
          <w:szCs w:val="22"/>
          <w:lang w:val="en-US"/>
        </w:rPr>
        <w:t>:</w:t>
      </w:r>
      <w:r w:rsidR="00156AEC">
        <w:rPr>
          <w:rFonts w:ascii="Garamond" w:hAnsi="Garamond"/>
          <w:sz w:val="22"/>
          <w:szCs w:val="22"/>
          <w:lang w:val="en-US"/>
        </w:rPr>
        <w:t xml:space="preserve"> </w:t>
      </w:r>
    </w:p>
    <w:p w14:paraId="0550C5A9" w14:textId="77777777" w:rsidR="00BB2804" w:rsidRDefault="00BB2804" w:rsidP="00BB2804">
      <w:pPr>
        <w:spacing w:line="276" w:lineRule="auto"/>
        <w:jc w:val="both"/>
        <w:rPr>
          <w:rFonts w:ascii="Garamond" w:hAnsi="Garamond"/>
          <w:sz w:val="22"/>
          <w:szCs w:val="22"/>
          <w:lang w:val="en-US"/>
        </w:rPr>
      </w:pPr>
    </w:p>
    <w:p w14:paraId="06BBAAD5" w14:textId="77777777" w:rsidR="00BB2804" w:rsidRPr="00A95811" w:rsidRDefault="00BB2804" w:rsidP="00BB2804">
      <w:pPr>
        <w:spacing w:line="276" w:lineRule="auto"/>
        <w:jc w:val="both"/>
        <w:rPr>
          <w:rFonts w:ascii="Garamond" w:hAnsi="Garamond"/>
          <w:color w:val="000000" w:themeColor="text1"/>
          <w:sz w:val="22"/>
          <w:szCs w:val="22"/>
          <w:lang w:val="en-US"/>
        </w:rPr>
      </w:pPr>
      <w:r w:rsidRPr="00B338B2">
        <w:rPr>
          <w:rFonts w:ascii="Garamond" w:hAnsi="Garamond"/>
          <w:b/>
          <w:bCs/>
          <w:i/>
          <w:iCs/>
          <w:color w:val="000000" w:themeColor="text1"/>
          <w:sz w:val="22"/>
          <w:szCs w:val="22"/>
          <w:u w:val="single"/>
          <w:lang w:val="en-US"/>
        </w:rPr>
        <w:t>Analysis:</w:t>
      </w:r>
    </w:p>
    <w:p w14:paraId="689556F6" w14:textId="77777777" w:rsidR="00BB2804" w:rsidRPr="00D82DB0" w:rsidRDefault="00BB2804" w:rsidP="00BB2804">
      <w:pPr>
        <w:pStyle w:val="ListParagraph"/>
        <w:numPr>
          <w:ilvl w:val="0"/>
          <w:numId w:val="5"/>
        </w:numPr>
        <w:spacing w:line="276" w:lineRule="auto"/>
        <w:jc w:val="both"/>
        <w:rPr>
          <w:rFonts w:ascii="Garamond" w:hAnsi="Garamond"/>
          <w:sz w:val="22"/>
          <w:szCs w:val="22"/>
          <w:lang w:val="en-US"/>
        </w:rPr>
      </w:pPr>
      <w:r w:rsidRPr="00D82DB0">
        <w:rPr>
          <w:rFonts w:ascii="Garamond" w:hAnsi="Garamond"/>
          <w:b/>
          <w:bCs/>
          <w:sz w:val="22"/>
          <w:szCs w:val="22"/>
          <w:lang w:val="en-US"/>
        </w:rPr>
        <w:t>Summary and Outcome</w:t>
      </w:r>
      <w:r w:rsidRPr="00D82DB0">
        <w:rPr>
          <w:rFonts w:ascii="Garamond" w:hAnsi="Garamond"/>
          <w:sz w:val="22"/>
          <w:szCs w:val="22"/>
          <w:lang w:val="en-US"/>
        </w:rPr>
        <w:t>:</w:t>
      </w:r>
    </w:p>
    <w:p w14:paraId="2CE97FD4" w14:textId="25B85406" w:rsidR="00181333" w:rsidRPr="0029093B" w:rsidRDefault="00E65659" w:rsidP="0029093B">
      <w:pPr>
        <w:spacing w:line="276" w:lineRule="auto"/>
        <w:jc w:val="both"/>
        <w:rPr>
          <w:rFonts w:ascii="Garamond" w:hAnsi="Garamond"/>
          <w:sz w:val="22"/>
          <w:szCs w:val="22"/>
          <w:lang w:val="en-US"/>
        </w:rPr>
      </w:pPr>
      <w:r>
        <w:rPr>
          <w:rFonts w:ascii="Garamond" w:hAnsi="Garamond"/>
          <w:sz w:val="22"/>
          <w:szCs w:val="22"/>
          <w:lang w:val="en-US"/>
        </w:rPr>
        <w:t xml:space="preserve">On November 22, 2023, the Oversight Board overturned Meta’s original decision to remove content raising awareness about </w:t>
      </w:r>
      <w:r w:rsidR="007235A9">
        <w:rPr>
          <w:rFonts w:ascii="Garamond" w:hAnsi="Garamond"/>
          <w:sz w:val="22"/>
          <w:szCs w:val="22"/>
          <w:lang w:val="en-US"/>
        </w:rPr>
        <w:t>human trafficking in Thailand. The Board noted that this case highlighted the importance of implementing moderation systems that understand raising awareness, satire, irony, and sarcasm contexts. Meta reversed its decision and restored the content after it was notified of the appeal.</w:t>
      </w:r>
    </w:p>
    <w:p w14:paraId="79EADD1C" w14:textId="77777777" w:rsidR="00BB2804" w:rsidRPr="00DD38F7" w:rsidRDefault="00BB2804" w:rsidP="00BB2804">
      <w:pPr>
        <w:pStyle w:val="ListParagraph"/>
        <w:numPr>
          <w:ilvl w:val="0"/>
          <w:numId w:val="4"/>
        </w:numPr>
        <w:spacing w:line="276" w:lineRule="auto"/>
        <w:jc w:val="both"/>
        <w:rPr>
          <w:rFonts w:ascii="Garamond" w:hAnsi="Garamond"/>
          <w:sz w:val="22"/>
          <w:szCs w:val="22"/>
          <w:lang w:val="en-US"/>
        </w:rPr>
      </w:pPr>
      <w:r w:rsidRPr="00DD38F7">
        <w:rPr>
          <w:rFonts w:ascii="Garamond" w:hAnsi="Garamond"/>
          <w:b/>
          <w:bCs/>
          <w:sz w:val="22"/>
          <w:szCs w:val="22"/>
          <w:lang w:val="en-US"/>
        </w:rPr>
        <w:t>Facts</w:t>
      </w:r>
      <w:r w:rsidRPr="00DD38F7">
        <w:rPr>
          <w:rFonts w:ascii="Garamond" w:hAnsi="Garamond"/>
          <w:sz w:val="22"/>
          <w:szCs w:val="22"/>
          <w:lang w:val="en-US"/>
        </w:rPr>
        <w:t>:</w:t>
      </w:r>
    </w:p>
    <w:p w14:paraId="4CFEB09E" w14:textId="2B952775" w:rsidR="00527B86" w:rsidRDefault="00B374A0" w:rsidP="006B0A1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A Facebook user posted a screenshot of messages from a business that appeared to be attempting to recruit victims </w:t>
      </w:r>
      <w:r w:rsidR="00F27F46">
        <w:rPr>
          <w:rFonts w:ascii="Garamond" w:hAnsi="Garamond"/>
          <w:sz w:val="22"/>
          <w:szCs w:val="22"/>
          <w:lang w:val="en-US"/>
        </w:rPr>
        <w:t xml:space="preserve">to sell them into human trafficking and transport them to Myanmar. The caption on the screenshots was in Thai and discussed common practices employed by the business to recruit victims. It also included ironic statements such as </w:t>
      </w:r>
      <w:r w:rsidR="00F27F46" w:rsidRPr="00F27F46">
        <w:rPr>
          <w:rFonts w:ascii="Garamond" w:hAnsi="Garamond"/>
          <w:sz w:val="22"/>
          <w:szCs w:val="22"/>
          <w:lang w:val="en-US"/>
        </w:rPr>
        <w:t>"if you want to be a victim of human trafficking, don't wait"</w:t>
      </w:r>
      <w:r w:rsidR="00F27F46">
        <w:rPr>
          <w:rFonts w:ascii="Garamond" w:hAnsi="Garamond"/>
          <w:sz w:val="22"/>
          <w:szCs w:val="22"/>
          <w:lang w:val="en-US"/>
        </w:rPr>
        <w:t>.</w:t>
      </w:r>
    </w:p>
    <w:p w14:paraId="4AA8F32D" w14:textId="4E85DDFD" w:rsidR="00F257CA" w:rsidRDefault="00F257CA" w:rsidP="006B0A1D">
      <w:pPr>
        <w:pStyle w:val="ListParagraph"/>
        <w:spacing w:line="276" w:lineRule="auto"/>
        <w:ind w:left="360"/>
        <w:jc w:val="both"/>
        <w:rPr>
          <w:rFonts w:ascii="Garamond" w:hAnsi="Garamond"/>
          <w:sz w:val="22"/>
          <w:szCs w:val="22"/>
          <w:lang w:val="en-US"/>
        </w:rPr>
      </w:pPr>
    </w:p>
    <w:p w14:paraId="3373C374" w14:textId="04C6E1D7" w:rsidR="00D46357" w:rsidRPr="00F27F46" w:rsidRDefault="00F27F46" w:rsidP="00F827D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content was originally removed for violating the </w:t>
      </w:r>
      <w:r w:rsidRPr="00F27F46">
        <w:rPr>
          <w:rFonts w:ascii="Garamond" w:hAnsi="Garamond"/>
          <w:sz w:val="22"/>
          <w:szCs w:val="22"/>
          <w:lang w:val="en-US"/>
        </w:rPr>
        <w:t>Human Exploitation policy</w:t>
      </w:r>
      <w:r>
        <w:rPr>
          <w:rFonts w:ascii="Garamond" w:hAnsi="Garamond"/>
          <w:sz w:val="22"/>
          <w:szCs w:val="22"/>
          <w:lang w:val="en-US"/>
        </w:rPr>
        <w:t xml:space="preserve"> which prohibits any content recruiting or exploiting people for any human trafficking purposes, the policy defines human trafficking as </w:t>
      </w:r>
      <w:r w:rsidRPr="00F27F46">
        <w:rPr>
          <w:rFonts w:ascii="Garamond" w:hAnsi="Garamond"/>
          <w:sz w:val="22"/>
          <w:szCs w:val="22"/>
          <w:lang w:val="en-US"/>
        </w:rPr>
        <w:t>"the business of depriving someone of liberty for profit"</w:t>
      </w:r>
      <w:r>
        <w:rPr>
          <w:rFonts w:ascii="Garamond" w:hAnsi="Garamond"/>
          <w:sz w:val="22"/>
          <w:szCs w:val="22"/>
          <w:lang w:val="en-US"/>
        </w:rPr>
        <w:t xml:space="preserve">. However, the policy allows content condemning or raising awareness about human trafficking. </w:t>
      </w:r>
      <w:r w:rsidR="00F827DD">
        <w:rPr>
          <w:rFonts w:ascii="Garamond" w:hAnsi="Garamond"/>
          <w:sz w:val="22"/>
          <w:szCs w:val="22"/>
          <w:lang w:val="en-US"/>
        </w:rPr>
        <w:t>The user appealed this decision.</w:t>
      </w:r>
    </w:p>
    <w:p w14:paraId="010BA86B" w14:textId="77777777" w:rsidR="00BB2804" w:rsidRPr="00936DC8" w:rsidRDefault="00BB2804" w:rsidP="00BB2804">
      <w:pPr>
        <w:pStyle w:val="ListParagraph"/>
        <w:numPr>
          <w:ilvl w:val="0"/>
          <w:numId w:val="4"/>
        </w:numPr>
        <w:spacing w:line="276" w:lineRule="auto"/>
        <w:jc w:val="both"/>
        <w:rPr>
          <w:rFonts w:ascii="Garamond" w:hAnsi="Garamond"/>
          <w:sz w:val="22"/>
          <w:szCs w:val="22"/>
          <w:lang w:val="en-US"/>
        </w:rPr>
      </w:pPr>
      <w:r w:rsidRPr="00936DC8">
        <w:rPr>
          <w:rFonts w:ascii="Garamond" w:hAnsi="Garamond"/>
          <w:b/>
          <w:bCs/>
          <w:sz w:val="22"/>
          <w:szCs w:val="22"/>
          <w:lang w:val="en-US"/>
        </w:rPr>
        <w:t>Decision Overview</w:t>
      </w:r>
      <w:r w:rsidRPr="00936DC8">
        <w:rPr>
          <w:rFonts w:ascii="Garamond" w:hAnsi="Garamond"/>
          <w:sz w:val="22"/>
          <w:szCs w:val="22"/>
          <w:lang w:val="en-US"/>
        </w:rPr>
        <w:t xml:space="preserve">: </w:t>
      </w:r>
    </w:p>
    <w:p w14:paraId="494B572C" w14:textId="42FBF360" w:rsidR="00BB2804" w:rsidRDefault="00F827DD"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main issue before the Board was whether the removal of a post raising awareness about human trafficking practices in Thailand was compatible with Meta’s content policies and human rights obligations. </w:t>
      </w:r>
    </w:p>
    <w:p w14:paraId="66AC5AED" w14:textId="77777777" w:rsidR="00F827DD" w:rsidRDefault="00F827DD" w:rsidP="0035234D">
      <w:pPr>
        <w:pStyle w:val="ListParagraph"/>
        <w:spacing w:line="276" w:lineRule="auto"/>
        <w:ind w:left="360"/>
        <w:jc w:val="both"/>
        <w:rPr>
          <w:rFonts w:ascii="Garamond" w:hAnsi="Garamond"/>
          <w:sz w:val="22"/>
          <w:szCs w:val="22"/>
          <w:lang w:val="en-US"/>
        </w:rPr>
      </w:pPr>
    </w:p>
    <w:p w14:paraId="2BA2D85E" w14:textId="0F1EFC0C" w:rsidR="00F827DD" w:rsidRDefault="00F827DD" w:rsidP="0035234D">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user didn’t submit a statement alongside their appeal. On the other hand, Meta reversed its original decision and resorted the content when the Board informed the company of the appeal. Meta explained that the screenshots in isolation would violate the policy, however, the context of the post made the content non-violating. </w:t>
      </w:r>
    </w:p>
    <w:p w14:paraId="5C2345F6" w14:textId="77777777" w:rsidR="00F827DD" w:rsidRDefault="00F827DD" w:rsidP="0035234D">
      <w:pPr>
        <w:pStyle w:val="ListParagraph"/>
        <w:spacing w:line="276" w:lineRule="auto"/>
        <w:ind w:left="360"/>
        <w:jc w:val="both"/>
        <w:rPr>
          <w:rFonts w:ascii="Garamond" w:hAnsi="Garamond"/>
          <w:sz w:val="22"/>
          <w:szCs w:val="22"/>
          <w:lang w:val="en-US"/>
        </w:rPr>
      </w:pPr>
    </w:p>
    <w:p w14:paraId="253B34E5" w14:textId="77777777" w:rsidR="00E65659" w:rsidRDefault="00F827DD" w:rsidP="00E65659">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noted that this case highlighted the crucial need for moderation systems that understand contexts of awareness raising, irony, </w:t>
      </w:r>
      <w:r w:rsidR="00E65659">
        <w:rPr>
          <w:rFonts w:ascii="Garamond" w:hAnsi="Garamond"/>
          <w:sz w:val="22"/>
          <w:szCs w:val="22"/>
          <w:lang w:val="en-US"/>
        </w:rPr>
        <w:t>sarcasm,</w:t>
      </w:r>
      <w:r>
        <w:rPr>
          <w:rFonts w:ascii="Garamond" w:hAnsi="Garamond"/>
          <w:sz w:val="22"/>
          <w:szCs w:val="22"/>
          <w:lang w:val="en-US"/>
        </w:rPr>
        <w:t xml:space="preserve"> and </w:t>
      </w:r>
      <w:r w:rsidR="00E65659">
        <w:rPr>
          <w:rFonts w:ascii="Garamond" w:hAnsi="Garamond"/>
          <w:sz w:val="22"/>
          <w:szCs w:val="22"/>
          <w:lang w:val="en-US"/>
        </w:rPr>
        <w:t xml:space="preserve">satire. The Board recalled its recommendation from the </w:t>
      </w:r>
      <w:r w:rsidR="00E65659" w:rsidRPr="00E65659">
        <w:rPr>
          <w:rFonts w:ascii="Garamond" w:hAnsi="Garamond"/>
          <w:sz w:val="22"/>
          <w:szCs w:val="22"/>
          <w:lang w:val="en-US"/>
        </w:rPr>
        <w:t>"Breast Cancer Symptoms and Nudity"</w:t>
      </w:r>
      <w:r w:rsidR="00E65659">
        <w:rPr>
          <w:rFonts w:ascii="Garamond" w:hAnsi="Garamond"/>
          <w:sz w:val="22"/>
          <w:szCs w:val="22"/>
          <w:lang w:val="en-US"/>
        </w:rPr>
        <w:t xml:space="preserve"> decision urging Meta </w:t>
      </w:r>
      <w:r w:rsidR="00E65659">
        <w:rPr>
          <w:rFonts w:ascii="Garamond" w:hAnsi="Garamond"/>
          <w:sz w:val="22"/>
          <w:szCs w:val="22"/>
          <w:lang w:val="en-US"/>
        </w:rPr>
        <w:t>to implement a process to analyze a representative sample of reversed automated content removal decisions. Meta stated that this was a process they followed, however, the company did not publish any information to demonstrate this.</w:t>
      </w:r>
    </w:p>
    <w:p w14:paraId="73F915A4" w14:textId="77777777" w:rsidR="00E65659" w:rsidRDefault="00E65659" w:rsidP="00E65659">
      <w:pPr>
        <w:pStyle w:val="ListParagraph"/>
        <w:spacing w:line="276" w:lineRule="auto"/>
        <w:ind w:left="360"/>
        <w:jc w:val="both"/>
        <w:rPr>
          <w:rFonts w:ascii="Garamond" w:hAnsi="Garamond"/>
          <w:sz w:val="22"/>
          <w:szCs w:val="22"/>
          <w:lang w:val="en-US"/>
        </w:rPr>
      </w:pPr>
    </w:p>
    <w:p w14:paraId="255A6095" w14:textId="70FE22CA" w:rsidR="00E65659" w:rsidRDefault="00E65659" w:rsidP="00E65659">
      <w:pPr>
        <w:pStyle w:val="ListParagraph"/>
        <w:spacing w:line="276" w:lineRule="auto"/>
        <w:ind w:left="360"/>
        <w:jc w:val="both"/>
        <w:rPr>
          <w:rFonts w:ascii="Garamond" w:hAnsi="Garamond"/>
          <w:sz w:val="22"/>
          <w:szCs w:val="22"/>
          <w:lang w:val="en-US"/>
        </w:rPr>
      </w:pPr>
      <w:r>
        <w:rPr>
          <w:rFonts w:ascii="Garamond" w:hAnsi="Garamond"/>
          <w:sz w:val="22"/>
          <w:szCs w:val="22"/>
          <w:lang w:val="en-US"/>
        </w:rPr>
        <w:t xml:space="preserve">The Board further reiterated two recommendations from the </w:t>
      </w:r>
      <w:r w:rsidRPr="00E65659">
        <w:rPr>
          <w:rFonts w:ascii="Garamond" w:hAnsi="Garamond"/>
          <w:sz w:val="22"/>
          <w:szCs w:val="22"/>
          <w:lang w:val="en-US"/>
        </w:rPr>
        <w:t>"Two Buttons Meme"</w:t>
      </w:r>
      <w:r>
        <w:rPr>
          <w:rFonts w:ascii="Garamond" w:hAnsi="Garamond"/>
          <w:sz w:val="22"/>
          <w:szCs w:val="22"/>
          <w:lang w:val="en-US"/>
        </w:rPr>
        <w:t xml:space="preserve"> decision, the first was for Meta to ensure adequate procedures to analyze satirical content and context and the second was for appeals claiming policy exceptions to be prioritized for human review. Meta implemented the first recommendation; however, the company hasn’t published any information to demonstrate this. As for the second recommendation, Meta reported it is in the final stages of implementing it as it is working on ways for users to indicate if their appeals fall under policy exceptions.</w:t>
      </w:r>
    </w:p>
    <w:p w14:paraId="1A90F11B" w14:textId="77777777" w:rsidR="00E65659" w:rsidRDefault="00E65659" w:rsidP="00E65659">
      <w:pPr>
        <w:pStyle w:val="ListParagraph"/>
        <w:spacing w:line="276" w:lineRule="auto"/>
        <w:ind w:left="360"/>
        <w:jc w:val="both"/>
        <w:rPr>
          <w:rFonts w:ascii="Garamond" w:hAnsi="Garamond"/>
          <w:sz w:val="22"/>
          <w:szCs w:val="22"/>
          <w:lang w:val="en-US"/>
        </w:rPr>
      </w:pPr>
    </w:p>
    <w:p w14:paraId="3BFB9364" w14:textId="425ED224" w:rsidR="00F827DD" w:rsidRPr="00E65659" w:rsidRDefault="00E65659" w:rsidP="00E65659">
      <w:pPr>
        <w:pStyle w:val="ListParagraph"/>
        <w:spacing w:line="276" w:lineRule="auto"/>
        <w:ind w:left="360"/>
        <w:jc w:val="both"/>
        <w:rPr>
          <w:rFonts w:ascii="Garamond" w:hAnsi="Garamond"/>
          <w:sz w:val="22"/>
          <w:szCs w:val="22"/>
          <w:lang w:val="en-US"/>
        </w:rPr>
      </w:pPr>
      <w:r>
        <w:rPr>
          <w:rFonts w:ascii="Garamond" w:hAnsi="Garamond"/>
          <w:sz w:val="22"/>
          <w:szCs w:val="22"/>
          <w:lang w:val="en-US"/>
        </w:rPr>
        <w:t>The Board overturned Meta’s original decision to take down the content and acknowledged Meta’s correction of the initial error.</w:t>
      </w:r>
    </w:p>
    <w:p w14:paraId="5BD63946" w14:textId="77777777" w:rsidR="003668DD" w:rsidRPr="0011450B" w:rsidRDefault="003668DD" w:rsidP="0011450B">
      <w:pPr>
        <w:pStyle w:val="ListParagraph"/>
        <w:spacing w:line="276" w:lineRule="auto"/>
        <w:ind w:left="360"/>
        <w:jc w:val="both"/>
        <w:rPr>
          <w:rFonts w:ascii="Garamond" w:hAnsi="Garamond"/>
          <w:sz w:val="22"/>
          <w:szCs w:val="22"/>
          <w:lang w:val="en-US"/>
        </w:rPr>
      </w:pPr>
    </w:p>
    <w:p w14:paraId="66E0BDC8" w14:textId="77777777" w:rsidR="00BB2804" w:rsidRPr="00420273" w:rsidRDefault="00BB2804" w:rsidP="00BB2804">
      <w:pPr>
        <w:spacing w:line="276" w:lineRule="auto"/>
        <w:jc w:val="both"/>
        <w:rPr>
          <w:rFonts w:ascii="Garamond" w:hAnsi="Garamond"/>
          <w:sz w:val="22"/>
          <w:szCs w:val="22"/>
          <w:lang w:val="en-US"/>
        </w:rPr>
      </w:pPr>
      <w:r w:rsidRPr="00420273">
        <w:rPr>
          <w:rFonts w:ascii="Garamond" w:hAnsi="Garamond"/>
          <w:b/>
          <w:bCs/>
          <w:i/>
          <w:iCs/>
          <w:sz w:val="22"/>
          <w:szCs w:val="22"/>
          <w:u w:val="single"/>
          <w:lang w:val="en-US"/>
        </w:rPr>
        <w:t>Direction:</w:t>
      </w:r>
    </w:p>
    <w:p w14:paraId="56DD8E4D" w14:textId="2742C59C" w:rsidR="00BB2804" w:rsidRDefault="00BB2804" w:rsidP="00BB2804">
      <w:pPr>
        <w:pStyle w:val="ListParagraph"/>
        <w:numPr>
          <w:ilvl w:val="0"/>
          <w:numId w:val="4"/>
        </w:numPr>
        <w:spacing w:line="276" w:lineRule="auto"/>
        <w:jc w:val="both"/>
        <w:rPr>
          <w:rFonts w:ascii="Garamond" w:hAnsi="Garamond"/>
          <w:sz w:val="22"/>
          <w:szCs w:val="22"/>
          <w:lang w:val="en-US"/>
        </w:rPr>
      </w:pPr>
      <w:r w:rsidRPr="00420273">
        <w:rPr>
          <w:rFonts w:ascii="Garamond" w:hAnsi="Garamond"/>
          <w:b/>
          <w:bCs/>
          <w:sz w:val="22"/>
          <w:szCs w:val="22"/>
          <w:lang w:val="en-US"/>
        </w:rPr>
        <w:t>Outcome</w:t>
      </w:r>
      <w:r w:rsidRPr="00420273">
        <w:rPr>
          <w:rFonts w:ascii="Garamond" w:hAnsi="Garamond"/>
          <w:sz w:val="22"/>
          <w:szCs w:val="22"/>
          <w:lang w:val="en-US"/>
        </w:rPr>
        <w:t xml:space="preserve">: </w:t>
      </w:r>
      <w:r w:rsidR="00420273">
        <w:rPr>
          <w:rFonts w:ascii="Garamond" w:hAnsi="Garamond"/>
          <w:sz w:val="22"/>
          <w:szCs w:val="22"/>
          <w:lang w:val="en-US"/>
        </w:rPr>
        <w:t>Contracts Expression</w:t>
      </w:r>
      <w:r w:rsidR="00F766D8">
        <w:rPr>
          <w:rFonts w:ascii="Garamond" w:hAnsi="Garamond"/>
          <w:sz w:val="22"/>
          <w:szCs w:val="22"/>
          <w:lang w:val="en-US"/>
        </w:rPr>
        <w:t>/Mixed Outcome/Expands Expression</w:t>
      </w:r>
    </w:p>
    <w:p w14:paraId="47A3CBA9" w14:textId="366CFE11" w:rsid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This should be based on international standards</w:t>
      </w:r>
    </w:p>
    <w:p w14:paraId="0E5B9DDB" w14:textId="42CEF24D" w:rsidR="007A64D7" w:rsidRPr="00835092" w:rsidRDefault="007A64D7" w:rsidP="00835092">
      <w:pPr>
        <w:pStyle w:val="ListParagraph"/>
        <w:numPr>
          <w:ilvl w:val="1"/>
          <w:numId w:val="4"/>
        </w:numPr>
        <w:spacing w:line="276" w:lineRule="auto"/>
        <w:jc w:val="both"/>
        <w:rPr>
          <w:rFonts w:ascii="Garamond" w:hAnsi="Garamond"/>
          <w:sz w:val="22"/>
          <w:szCs w:val="22"/>
          <w:lang w:val="en-US"/>
        </w:rPr>
      </w:pPr>
      <w:r>
        <w:rPr>
          <w:rFonts w:ascii="Garamond" w:hAnsi="Garamond"/>
          <w:sz w:val="22"/>
          <w:szCs w:val="22"/>
          <w:lang w:val="en-US"/>
        </w:rPr>
        <w:t>However, if you have knowledge of national standards, and can provide insights into how the decision impact precedent nationally, please do so.</w:t>
      </w:r>
    </w:p>
    <w:p w14:paraId="0CA9085A" w14:textId="77777777" w:rsidR="00BB2804" w:rsidRDefault="00BB2804" w:rsidP="00BB2804">
      <w:pPr>
        <w:spacing w:line="276" w:lineRule="auto"/>
        <w:jc w:val="both"/>
        <w:rPr>
          <w:rFonts w:ascii="Garamond" w:hAnsi="Garamond"/>
          <w:sz w:val="22"/>
          <w:szCs w:val="22"/>
          <w:lang w:val="en-US"/>
        </w:rPr>
      </w:pPr>
    </w:p>
    <w:p w14:paraId="4F96CC8E" w14:textId="1DF071D5" w:rsidR="00835092" w:rsidRDefault="003E37DB" w:rsidP="00BB2804">
      <w:pPr>
        <w:pStyle w:val="ListParagraph"/>
        <w:numPr>
          <w:ilvl w:val="0"/>
          <w:numId w:val="4"/>
        </w:numPr>
        <w:spacing w:line="276" w:lineRule="auto"/>
        <w:jc w:val="both"/>
        <w:rPr>
          <w:rFonts w:ascii="Garamond" w:hAnsi="Garamond"/>
          <w:sz w:val="22"/>
          <w:szCs w:val="22"/>
          <w:lang w:val="en-US"/>
        </w:rPr>
      </w:pPr>
      <w:r>
        <w:rPr>
          <w:rFonts w:ascii="Garamond" w:hAnsi="Garamond"/>
          <w:b/>
          <w:bCs/>
          <w:sz w:val="22"/>
          <w:szCs w:val="22"/>
          <w:lang w:val="en-US"/>
        </w:rPr>
        <w:t xml:space="preserve">Explanation </w:t>
      </w:r>
      <w:r w:rsidR="002168F9">
        <w:rPr>
          <w:rFonts w:ascii="Garamond" w:hAnsi="Garamond"/>
          <w:b/>
          <w:bCs/>
          <w:sz w:val="22"/>
          <w:szCs w:val="22"/>
          <w:lang w:val="en-US"/>
        </w:rPr>
        <w:t xml:space="preserve">for </w:t>
      </w:r>
      <w:r w:rsidR="00F02DB7">
        <w:rPr>
          <w:rFonts w:ascii="Garamond" w:hAnsi="Garamond"/>
          <w:b/>
          <w:bCs/>
          <w:sz w:val="22"/>
          <w:szCs w:val="22"/>
          <w:lang w:val="en-US"/>
        </w:rPr>
        <w:t xml:space="preserve">why and how it contracts or expands expression or has a mixed outcome. </w:t>
      </w:r>
      <w:r w:rsidR="00F02DB7">
        <w:rPr>
          <w:rFonts w:ascii="Garamond" w:hAnsi="Garamond"/>
          <w:sz w:val="22"/>
          <w:szCs w:val="22"/>
          <w:lang w:val="en-US"/>
        </w:rPr>
        <w:t xml:space="preserve">You can </w:t>
      </w:r>
      <w:r w:rsidR="00E41D52">
        <w:rPr>
          <w:rFonts w:ascii="Garamond" w:hAnsi="Garamond"/>
          <w:sz w:val="22"/>
          <w:szCs w:val="22"/>
          <w:lang w:val="en-US"/>
        </w:rPr>
        <w:t xml:space="preserve">also </w:t>
      </w:r>
      <w:r w:rsidR="00F02DB7">
        <w:rPr>
          <w:rFonts w:ascii="Garamond" w:hAnsi="Garamond"/>
          <w:sz w:val="22"/>
          <w:szCs w:val="22"/>
          <w:lang w:val="en-US"/>
        </w:rPr>
        <w:t xml:space="preserve">provide additional context about the case here. </w:t>
      </w:r>
    </w:p>
    <w:p w14:paraId="6732539A" w14:textId="77777777" w:rsidR="00835092" w:rsidRPr="00835092" w:rsidRDefault="00835092" w:rsidP="00835092">
      <w:pPr>
        <w:pStyle w:val="ListParagraph"/>
        <w:rPr>
          <w:rFonts w:ascii="Garamond" w:hAnsi="Garamond"/>
          <w:sz w:val="22"/>
          <w:szCs w:val="22"/>
          <w:lang w:val="en-US"/>
        </w:rPr>
      </w:pPr>
    </w:p>
    <w:p w14:paraId="4BB21925" w14:textId="27BE6E36" w:rsidR="00BB2804" w:rsidRPr="00FE6E56" w:rsidRDefault="00BB2804" w:rsidP="00835092">
      <w:pPr>
        <w:pStyle w:val="ListParagraph"/>
        <w:spacing w:line="276" w:lineRule="auto"/>
        <w:ind w:left="360"/>
        <w:jc w:val="both"/>
        <w:rPr>
          <w:rFonts w:ascii="Garamond" w:hAnsi="Garamond"/>
          <w:sz w:val="22"/>
          <w:szCs w:val="22"/>
          <w:lang w:val="en-US"/>
        </w:rPr>
      </w:pPr>
      <w:r w:rsidRPr="00FE6E56">
        <w:rPr>
          <w:rFonts w:ascii="Garamond" w:hAnsi="Garamond"/>
          <w:sz w:val="22"/>
          <w:szCs w:val="22"/>
          <w:lang w:val="en-US"/>
        </w:rPr>
        <w:t xml:space="preserve"> </w:t>
      </w:r>
    </w:p>
    <w:p w14:paraId="261EAE6B" w14:textId="7FFE370D" w:rsidR="00BB2804" w:rsidRPr="008D2D3A" w:rsidRDefault="00BB2804" w:rsidP="008D2D3A">
      <w:pPr>
        <w:spacing w:line="276" w:lineRule="auto"/>
        <w:jc w:val="both"/>
        <w:rPr>
          <w:rFonts w:ascii="Garamond" w:hAnsi="Garamond"/>
          <w:sz w:val="22"/>
          <w:szCs w:val="22"/>
          <w:lang w:val="en-US"/>
        </w:rPr>
      </w:pPr>
      <w:r w:rsidRPr="00CD2DD6">
        <w:rPr>
          <w:rFonts w:ascii="Garamond" w:hAnsi="Garamond"/>
          <w:b/>
          <w:bCs/>
          <w:i/>
          <w:iCs/>
          <w:sz w:val="22"/>
          <w:szCs w:val="22"/>
          <w:u w:val="single"/>
          <w:lang w:val="en-US"/>
        </w:rPr>
        <w:t>Perspective</w:t>
      </w:r>
      <w:r w:rsidRPr="00CD2DD6">
        <w:rPr>
          <w:rFonts w:ascii="Garamond" w:hAnsi="Garamond"/>
          <w:sz w:val="22"/>
          <w:szCs w:val="22"/>
          <w:lang w:val="en-US"/>
        </w:rPr>
        <w:t xml:space="preserve">: </w:t>
      </w:r>
    </w:p>
    <w:p w14:paraId="02160B87" w14:textId="77777777" w:rsidR="00BB2804" w:rsidRDefault="00BB2804" w:rsidP="00BB2804">
      <w:pPr>
        <w:spacing w:line="276" w:lineRule="auto"/>
        <w:jc w:val="both"/>
        <w:rPr>
          <w:rFonts w:ascii="Garamond" w:hAnsi="Garamond"/>
          <w:sz w:val="22"/>
          <w:szCs w:val="22"/>
          <w:lang w:val="en-US"/>
        </w:rPr>
      </w:pPr>
    </w:p>
    <w:p w14:paraId="4574DA79" w14:textId="01A8D1FC" w:rsidR="00BB2804" w:rsidRPr="00634BC1" w:rsidRDefault="00BB2804" w:rsidP="00BD7FAA">
      <w:pPr>
        <w:pStyle w:val="ListParagraph"/>
        <w:numPr>
          <w:ilvl w:val="0"/>
          <w:numId w:val="3"/>
        </w:numPr>
        <w:spacing w:line="276" w:lineRule="auto"/>
        <w:jc w:val="both"/>
        <w:rPr>
          <w:rFonts w:ascii="Garamond" w:hAnsi="Garamond"/>
          <w:sz w:val="22"/>
          <w:szCs w:val="22"/>
        </w:rPr>
      </w:pPr>
      <w:r w:rsidRPr="00BD7FAA">
        <w:rPr>
          <w:rFonts w:ascii="Garamond" w:hAnsi="Garamond"/>
          <w:b/>
          <w:bCs/>
          <w:sz w:val="22"/>
          <w:szCs w:val="22"/>
          <w:lang w:val="en-US"/>
        </w:rPr>
        <w:t>Related International and/or regional laws</w:t>
      </w:r>
      <w:r w:rsidRPr="00BD7FAA">
        <w:rPr>
          <w:rFonts w:ascii="Garamond" w:hAnsi="Garamond"/>
          <w:sz w:val="22"/>
          <w:szCs w:val="22"/>
          <w:lang w:val="en-US"/>
        </w:rPr>
        <w:t xml:space="preserve">: </w:t>
      </w:r>
    </w:p>
    <w:p w14:paraId="448C69DE" w14:textId="2D950A68" w:rsidR="00634BC1" w:rsidRPr="00F304E9" w:rsidRDefault="003357F3" w:rsidP="009672E6">
      <w:pPr>
        <w:pStyle w:val="ListParagraph"/>
        <w:spacing w:line="276" w:lineRule="auto"/>
        <w:ind w:left="501"/>
        <w:jc w:val="both"/>
        <w:rPr>
          <w:rFonts w:ascii="Garamond" w:hAnsi="Garamond"/>
          <w:sz w:val="22"/>
          <w:szCs w:val="22"/>
          <w:u w:val="single"/>
        </w:rPr>
      </w:pPr>
      <w:r>
        <w:rPr>
          <w:rFonts w:ascii="Garamond" w:hAnsi="Garamond"/>
          <w:b/>
          <w:bCs/>
          <w:sz w:val="22"/>
          <w:szCs w:val="22"/>
          <w:u w:val="single"/>
          <w:lang w:val="en-US"/>
        </w:rPr>
        <w:t>Example</w:t>
      </w:r>
      <w:r w:rsidR="009672E6">
        <w:rPr>
          <w:rFonts w:ascii="Garamond" w:hAnsi="Garamond"/>
          <w:b/>
          <w:bCs/>
          <w:sz w:val="22"/>
          <w:szCs w:val="22"/>
          <w:u w:val="single"/>
          <w:lang w:val="en-US"/>
        </w:rPr>
        <w:t>:</w:t>
      </w:r>
    </w:p>
    <w:p w14:paraId="016E8C81" w14:textId="6C15EBF2" w:rsidR="00BD7FAA" w:rsidRPr="00BD7FAA" w:rsidRDefault="00000000" w:rsidP="00BD7FAA">
      <w:pPr>
        <w:pStyle w:val="ListParagraph"/>
        <w:spacing w:line="276" w:lineRule="auto"/>
        <w:ind w:left="360"/>
        <w:jc w:val="both"/>
        <w:rPr>
          <w:rFonts w:ascii="Garamond" w:hAnsi="Garamond"/>
          <w:sz w:val="22"/>
          <w:szCs w:val="22"/>
        </w:rPr>
      </w:pPr>
      <w:hyperlink r:id="rId5" w:history="1">
        <w:r w:rsidR="00BD7FAA" w:rsidRPr="00BD7FAA">
          <w:rPr>
            <w:rStyle w:val="Hyperlink"/>
            <w:rFonts w:ascii="Garamond" w:hAnsi="Garamond"/>
            <w:sz w:val="22"/>
            <w:szCs w:val="22"/>
            <w:lang w:val="en-US"/>
          </w:rPr>
          <w:t>ECHR, art</w:t>
        </w:r>
        <w:r w:rsidR="00BD7FAA" w:rsidRPr="00BD7FAA">
          <w:rPr>
            <w:rStyle w:val="Hyperlink"/>
            <w:rFonts w:ascii="Garamond" w:hAnsi="Garamond"/>
            <w:sz w:val="22"/>
            <w:szCs w:val="22"/>
          </w:rPr>
          <w:t>. 10</w:t>
        </w:r>
      </w:hyperlink>
      <w:r w:rsidR="00BD7FAA" w:rsidRPr="00BD7FAA">
        <w:rPr>
          <w:rFonts w:ascii="Garamond" w:hAnsi="Garamond"/>
          <w:sz w:val="22"/>
          <w:szCs w:val="22"/>
        </w:rPr>
        <w:t xml:space="preserve">; </w:t>
      </w:r>
    </w:p>
    <w:p w14:paraId="5FF431F0" w14:textId="2D62FA1C" w:rsidR="00BB2804" w:rsidRDefault="00000000" w:rsidP="00EC1B6E">
      <w:pPr>
        <w:pStyle w:val="ListParagraph"/>
        <w:spacing w:line="276" w:lineRule="auto"/>
        <w:ind w:left="360"/>
        <w:jc w:val="both"/>
        <w:rPr>
          <w:rFonts w:ascii="Garamond" w:hAnsi="Garamond"/>
          <w:sz w:val="22"/>
          <w:szCs w:val="22"/>
        </w:rPr>
      </w:pPr>
      <w:hyperlink r:id="rId6" w:history="1">
        <w:r w:rsidR="00CD2DD6" w:rsidRPr="00BD7FAA">
          <w:rPr>
            <w:rStyle w:val="Hyperlink"/>
            <w:rFonts w:ascii="Garamond" w:hAnsi="Garamond"/>
            <w:sz w:val="22"/>
            <w:szCs w:val="22"/>
            <w:lang w:val="en-US"/>
          </w:rPr>
          <w:t>ECHR, art</w:t>
        </w:r>
        <w:r w:rsidR="00CD2DD6" w:rsidRPr="00BD7FAA">
          <w:rPr>
            <w:rStyle w:val="Hyperlink"/>
            <w:rFonts w:ascii="Garamond" w:hAnsi="Garamond"/>
            <w:sz w:val="22"/>
            <w:szCs w:val="22"/>
          </w:rPr>
          <w:t>. 11</w:t>
        </w:r>
      </w:hyperlink>
      <w:r w:rsidR="00CD2DD6" w:rsidRPr="00BD7FAA">
        <w:rPr>
          <w:rFonts w:ascii="Garamond" w:hAnsi="Garamond"/>
          <w:sz w:val="22"/>
          <w:szCs w:val="22"/>
        </w:rPr>
        <w:t xml:space="preserve">; </w:t>
      </w:r>
    </w:p>
    <w:p w14:paraId="3BC8EB05" w14:textId="77777777" w:rsidR="003D040E" w:rsidRPr="00EC1B6E" w:rsidRDefault="003D040E" w:rsidP="00EC1B6E">
      <w:pPr>
        <w:spacing w:line="276" w:lineRule="auto"/>
        <w:jc w:val="both"/>
        <w:rPr>
          <w:rFonts w:ascii="Garamond" w:hAnsi="Garamond"/>
          <w:sz w:val="22"/>
          <w:szCs w:val="22"/>
        </w:rPr>
      </w:pPr>
    </w:p>
    <w:p w14:paraId="6672CC91" w14:textId="26BE361F" w:rsidR="00CD2DD6" w:rsidRDefault="00BB2804" w:rsidP="00CD2DD6">
      <w:pPr>
        <w:pStyle w:val="ListParagraph"/>
        <w:numPr>
          <w:ilvl w:val="0"/>
          <w:numId w:val="3"/>
        </w:numPr>
        <w:spacing w:line="276" w:lineRule="auto"/>
        <w:jc w:val="both"/>
        <w:rPr>
          <w:rFonts w:ascii="Garamond" w:hAnsi="Garamond"/>
          <w:sz w:val="22"/>
          <w:szCs w:val="22"/>
          <w:lang w:val="en-US"/>
        </w:rPr>
      </w:pPr>
      <w:r w:rsidRPr="00213E27">
        <w:rPr>
          <w:rFonts w:ascii="Garamond" w:hAnsi="Garamond"/>
          <w:b/>
          <w:bCs/>
          <w:sz w:val="22"/>
          <w:szCs w:val="22"/>
          <w:lang w:val="en-US"/>
        </w:rPr>
        <w:t>National law or jurisprudence</w:t>
      </w:r>
      <w:r w:rsidRPr="00213E27">
        <w:rPr>
          <w:rFonts w:ascii="Garamond" w:hAnsi="Garamond"/>
          <w:sz w:val="22"/>
          <w:szCs w:val="22"/>
          <w:lang w:val="en-US"/>
        </w:rPr>
        <w:t>:</w:t>
      </w:r>
    </w:p>
    <w:p w14:paraId="46FA423A" w14:textId="5BE65EE0" w:rsidR="00EC1B6E" w:rsidRPr="003357F3" w:rsidRDefault="009672E6" w:rsidP="003357F3">
      <w:pPr>
        <w:pStyle w:val="ListParagraph"/>
        <w:numPr>
          <w:ilvl w:val="0"/>
          <w:numId w:val="3"/>
        </w:numPr>
        <w:spacing w:line="276" w:lineRule="auto"/>
        <w:jc w:val="both"/>
        <w:rPr>
          <w:rFonts w:ascii="Garamond" w:hAnsi="Garamond"/>
          <w:sz w:val="22"/>
          <w:szCs w:val="22"/>
          <w:lang w:val="en-US"/>
        </w:rPr>
      </w:pPr>
      <w:r>
        <w:rPr>
          <w:rFonts w:ascii="Garamond" w:hAnsi="Garamond"/>
          <w:b/>
          <w:bCs/>
          <w:sz w:val="22"/>
          <w:szCs w:val="22"/>
          <w:lang w:val="en-US"/>
        </w:rPr>
        <w:t>Example</w:t>
      </w:r>
      <w:r w:rsidR="003357F3">
        <w:rPr>
          <w:rFonts w:ascii="Garamond" w:hAnsi="Garamond"/>
          <w:b/>
          <w:bCs/>
          <w:sz w:val="22"/>
          <w:szCs w:val="22"/>
          <w:lang w:val="en-US"/>
        </w:rPr>
        <w:t xml:space="preserve">: </w:t>
      </w:r>
      <w:hyperlink r:id="rId7" w:history="1">
        <w:r w:rsidR="00E03B60" w:rsidRPr="003357F3">
          <w:rPr>
            <w:rStyle w:val="Hyperlink"/>
            <w:rFonts w:ascii="Garamond" w:hAnsi="Garamond"/>
            <w:sz w:val="22"/>
            <w:szCs w:val="22"/>
          </w:rPr>
          <w:t>Sp. Constitution art. 14</w:t>
        </w:r>
      </w:hyperlink>
      <w:r w:rsidR="00153CD8" w:rsidRPr="003357F3">
        <w:rPr>
          <w:rFonts w:ascii="Garamond" w:hAnsi="Garamond"/>
          <w:sz w:val="22"/>
          <w:szCs w:val="22"/>
        </w:rPr>
        <w:t>;</w:t>
      </w:r>
    </w:p>
    <w:p w14:paraId="6096E63A" w14:textId="77777777" w:rsidR="00EC1B6E" w:rsidRDefault="00EC1B6E" w:rsidP="00EC1B6E">
      <w:pPr>
        <w:pStyle w:val="ListParagraph"/>
        <w:spacing w:line="276" w:lineRule="auto"/>
        <w:ind w:left="360"/>
        <w:jc w:val="both"/>
      </w:pPr>
    </w:p>
    <w:p w14:paraId="4AAEF32A" w14:textId="255A512F" w:rsidR="00457776" w:rsidRDefault="00BB2804" w:rsidP="00EC1B6E">
      <w:pPr>
        <w:pStyle w:val="ListParagraph"/>
        <w:spacing w:line="276" w:lineRule="auto"/>
        <w:ind w:left="360"/>
        <w:jc w:val="both"/>
        <w:rPr>
          <w:rFonts w:ascii="Garamond" w:hAnsi="Garamond"/>
          <w:sz w:val="22"/>
          <w:szCs w:val="22"/>
          <w:lang w:val="en-US"/>
        </w:rPr>
      </w:pPr>
      <w:r w:rsidRPr="00F67803">
        <w:rPr>
          <w:rFonts w:ascii="Garamond" w:hAnsi="Garamond"/>
          <w:b/>
          <w:bCs/>
          <w:sz w:val="22"/>
          <w:szCs w:val="22"/>
          <w:lang w:val="en-US"/>
        </w:rPr>
        <w:t>Other national law or jurisprudence</w:t>
      </w:r>
      <w:r w:rsidRPr="00F67803">
        <w:rPr>
          <w:rFonts w:ascii="Garamond" w:hAnsi="Garamond"/>
          <w:sz w:val="22"/>
          <w:szCs w:val="22"/>
          <w:lang w:val="en-US"/>
        </w:rPr>
        <w:t>:</w:t>
      </w:r>
      <w:r w:rsidR="003D040E">
        <w:rPr>
          <w:rFonts w:ascii="Garamond" w:hAnsi="Garamond"/>
          <w:sz w:val="22"/>
          <w:szCs w:val="22"/>
          <w:lang w:val="en-US"/>
        </w:rPr>
        <w:t xml:space="preserve"> </w:t>
      </w:r>
    </w:p>
    <w:p w14:paraId="14E934D8" w14:textId="5670655E" w:rsidR="009C55CB" w:rsidRPr="003D040E" w:rsidRDefault="009C55CB" w:rsidP="009C55CB">
      <w:pPr>
        <w:pStyle w:val="ListParagraph"/>
        <w:numPr>
          <w:ilvl w:val="0"/>
          <w:numId w:val="9"/>
        </w:numPr>
        <w:spacing w:line="276" w:lineRule="auto"/>
        <w:jc w:val="both"/>
        <w:rPr>
          <w:rFonts w:ascii="Garamond" w:hAnsi="Garamond"/>
          <w:sz w:val="22"/>
          <w:szCs w:val="22"/>
          <w:lang w:val="en-US"/>
        </w:rPr>
      </w:pPr>
      <w:r>
        <w:rPr>
          <w:rFonts w:ascii="Garamond" w:hAnsi="Garamond"/>
          <w:b/>
          <w:bCs/>
          <w:sz w:val="22"/>
          <w:szCs w:val="22"/>
          <w:lang w:val="en-US"/>
        </w:rPr>
        <w:t xml:space="preserve">List here any references to </w:t>
      </w:r>
      <w:r w:rsidR="000E729A">
        <w:rPr>
          <w:rFonts w:ascii="Garamond" w:hAnsi="Garamond"/>
          <w:b/>
          <w:bCs/>
          <w:sz w:val="22"/>
          <w:szCs w:val="22"/>
          <w:lang w:val="en-US"/>
        </w:rPr>
        <w:t xml:space="preserve">national </w:t>
      </w:r>
      <w:r>
        <w:rPr>
          <w:rFonts w:ascii="Garamond" w:hAnsi="Garamond"/>
          <w:b/>
          <w:bCs/>
          <w:sz w:val="22"/>
          <w:szCs w:val="22"/>
          <w:lang w:val="en-US"/>
        </w:rPr>
        <w:t xml:space="preserve">case law outside the </w:t>
      </w:r>
      <w:r w:rsidR="000E729A">
        <w:rPr>
          <w:rFonts w:ascii="Garamond" w:hAnsi="Garamond"/>
          <w:b/>
          <w:bCs/>
          <w:sz w:val="22"/>
          <w:szCs w:val="22"/>
          <w:lang w:val="en-US"/>
        </w:rPr>
        <w:t>Court’s jurisdiction</w:t>
      </w:r>
      <w:r w:rsidR="000E729A" w:rsidRPr="000E729A">
        <w:rPr>
          <w:rFonts w:ascii="Garamond" w:hAnsi="Garamond"/>
          <w:sz w:val="22"/>
          <w:szCs w:val="22"/>
          <w:lang w:val="en-US"/>
        </w:rPr>
        <w:t>.</w:t>
      </w:r>
      <w:r w:rsidR="000E729A">
        <w:rPr>
          <w:rFonts w:ascii="Garamond" w:hAnsi="Garamond"/>
          <w:sz w:val="22"/>
          <w:szCs w:val="22"/>
          <w:lang w:val="en-US"/>
        </w:rPr>
        <w:t xml:space="preserve"> For instance, if a UK Court </w:t>
      </w:r>
      <w:r w:rsidR="00276D37">
        <w:rPr>
          <w:rFonts w:ascii="Garamond" w:hAnsi="Garamond"/>
          <w:sz w:val="22"/>
          <w:szCs w:val="22"/>
          <w:lang w:val="en-US"/>
        </w:rPr>
        <w:t xml:space="preserve">relies on Canadian or Australian case law, it would be listed here. </w:t>
      </w:r>
    </w:p>
    <w:p w14:paraId="69511AC4" w14:textId="77777777" w:rsidR="00BB2804" w:rsidRDefault="00BB2804" w:rsidP="00BB2804">
      <w:pPr>
        <w:spacing w:line="276" w:lineRule="auto"/>
        <w:jc w:val="both"/>
        <w:rPr>
          <w:rFonts w:ascii="Garamond" w:hAnsi="Garamond"/>
          <w:sz w:val="22"/>
          <w:szCs w:val="22"/>
          <w:lang w:val="en-US"/>
        </w:rPr>
      </w:pPr>
    </w:p>
    <w:p w14:paraId="677CCE68" w14:textId="77777777" w:rsidR="00BB2804" w:rsidRDefault="00BB2804" w:rsidP="00BB2804">
      <w:pPr>
        <w:spacing w:line="276" w:lineRule="auto"/>
        <w:jc w:val="both"/>
        <w:rPr>
          <w:rFonts w:ascii="Garamond" w:hAnsi="Garamond"/>
          <w:sz w:val="22"/>
          <w:szCs w:val="22"/>
          <w:lang w:val="en-US"/>
        </w:rPr>
      </w:pPr>
      <w:r w:rsidRPr="00667A22">
        <w:rPr>
          <w:rFonts w:ascii="Garamond" w:hAnsi="Garamond"/>
          <w:b/>
          <w:bCs/>
          <w:i/>
          <w:iCs/>
          <w:sz w:val="22"/>
          <w:szCs w:val="22"/>
          <w:u w:val="single"/>
          <w:lang w:val="en-US"/>
        </w:rPr>
        <w:t>Significance</w:t>
      </w:r>
      <w:r>
        <w:rPr>
          <w:rFonts w:ascii="Garamond" w:hAnsi="Garamond"/>
          <w:sz w:val="22"/>
          <w:szCs w:val="22"/>
          <w:lang w:val="en-US"/>
        </w:rPr>
        <w:t xml:space="preserve">: </w:t>
      </w:r>
    </w:p>
    <w:p w14:paraId="3A0759A0" w14:textId="77777777" w:rsidR="00BB2804" w:rsidRDefault="00BB2804" w:rsidP="00BB2804">
      <w:pPr>
        <w:pStyle w:val="ListParagraph"/>
        <w:numPr>
          <w:ilvl w:val="0"/>
          <w:numId w:val="2"/>
        </w:numPr>
        <w:spacing w:line="276" w:lineRule="auto"/>
        <w:jc w:val="both"/>
        <w:rPr>
          <w:rFonts w:ascii="Garamond" w:hAnsi="Garamond"/>
          <w:sz w:val="22"/>
          <w:szCs w:val="22"/>
          <w:lang w:val="en-US"/>
        </w:rPr>
      </w:pPr>
      <w:r w:rsidRPr="00827D5A">
        <w:rPr>
          <w:rFonts w:ascii="Garamond" w:hAnsi="Garamond"/>
          <w:b/>
          <w:bCs/>
          <w:sz w:val="22"/>
          <w:szCs w:val="22"/>
          <w:lang w:val="en-US"/>
        </w:rPr>
        <w:t>Binding or persuasive precedent within jurisdiction</w:t>
      </w:r>
      <w:r w:rsidRPr="00827D5A">
        <w:rPr>
          <w:rFonts w:ascii="Garamond" w:hAnsi="Garamond"/>
          <w:sz w:val="22"/>
          <w:szCs w:val="22"/>
          <w:lang w:val="en-US"/>
        </w:rPr>
        <w:t xml:space="preserve">; </w:t>
      </w:r>
      <w:r w:rsidRPr="00827D5A">
        <w:rPr>
          <w:rFonts w:ascii="Garamond" w:hAnsi="Garamond"/>
          <w:b/>
          <w:bCs/>
          <w:sz w:val="22"/>
          <w:szCs w:val="22"/>
          <w:lang w:val="en-US"/>
        </w:rPr>
        <w:t>Decision establishes influential or persuasive precedent outside jurisdiction</w:t>
      </w:r>
      <w:r w:rsidRPr="00827D5A">
        <w:rPr>
          <w:rFonts w:ascii="Garamond" w:hAnsi="Garamond"/>
          <w:sz w:val="22"/>
          <w:szCs w:val="22"/>
          <w:lang w:val="en-US"/>
        </w:rPr>
        <w:t xml:space="preserve">; </w:t>
      </w:r>
      <w:r w:rsidRPr="00827D5A">
        <w:rPr>
          <w:rFonts w:ascii="Garamond" w:hAnsi="Garamond"/>
          <w:b/>
          <w:bCs/>
          <w:sz w:val="22"/>
          <w:szCs w:val="22"/>
          <w:lang w:val="en-US"/>
        </w:rPr>
        <w:t>Explanation</w:t>
      </w:r>
      <w:r w:rsidRPr="00827D5A">
        <w:rPr>
          <w:rFonts w:ascii="Garamond" w:hAnsi="Garamond"/>
          <w:sz w:val="22"/>
          <w:szCs w:val="22"/>
          <w:lang w:val="en-US"/>
        </w:rPr>
        <w:t xml:space="preserve">: </w:t>
      </w:r>
    </w:p>
    <w:p w14:paraId="470633E7" w14:textId="77777777" w:rsidR="00BB2804" w:rsidRDefault="00BB2804" w:rsidP="00BB2804">
      <w:pPr>
        <w:pStyle w:val="ListParagraph"/>
        <w:spacing w:line="276" w:lineRule="auto"/>
        <w:ind w:left="360"/>
        <w:jc w:val="both"/>
        <w:rPr>
          <w:rFonts w:ascii="Garamond" w:hAnsi="Garamond"/>
          <w:sz w:val="22"/>
          <w:szCs w:val="22"/>
          <w:lang w:val="en-US"/>
        </w:rPr>
      </w:pPr>
      <w:r w:rsidRPr="00827D5A">
        <w:rPr>
          <w:rFonts w:ascii="Garamond" w:hAnsi="Garamond"/>
          <w:sz w:val="22"/>
          <w:szCs w:val="22"/>
          <w:u w:val="single"/>
          <w:lang w:val="en-US"/>
        </w:rPr>
        <w:t>Standard</w:t>
      </w:r>
      <w:r>
        <w:rPr>
          <w:rFonts w:ascii="Garamond" w:hAnsi="Garamond"/>
          <w:sz w:val="22"/>
          <w:szCs w:val="22"/>
          <w:u w:val="single"/>
          <w:lang w:val="en-US"/>
        </w:rPr>
        <w:t xml:space="preserve"> I</w:t>
      </w:r>
      <w:r w:rsidRPr="00827D5A">
        <w:rPr>
          <w:rFonts w:ascii="Garamond" w:hAnsi="Garamond"/>
          <w:sz w:val="22"/>
          <w:szCs w:val="22"/>
          <w:lang w:val="en-US"/>
        </w:rPr>
        <w:t>:</w:t>
      </w:r>
      <w:r>
        <w:rPr>
          <w:rFonts w:ascii="Garamond" w:hAnsi="Garamond"/>
          <w:sz w:val="22"/>
          <w:szCs w:val="22"/>
          <w:lang w:val="en-US"/>
        </w:rPr>
        <w:t xml:space="preserve"> </w:t>
      </w:r>
      <w:r w:rsidRPr="00827D5A">
        <w:rPr>
          <w:rFonts w:ascii="Garamond" w:hAnsi="Garamond"/>
          <w:sz w:val="22"/>
          <w:szCs w:val="22"/>
          <w:lang w:val="en-US"/>
        </w:rPr>
        <w:t>The decision establishes a binding or persuasive precedent within its jurisdiction.</w:t>
      </w:r>
    </w:p>
    <w:p w14:paraId="54020A85" w14:textId="633C699A" w:rsidR="00BB2804"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553C9C">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C225E5">
        <w:rPr>
          <w:rFonts w:ascii="Garamond" w:hAnsi="Garamond"/>
          <w:sz w:val="22"/>
          <w:szCs w:val="22"/>
          <w:lang w:val="en-US"/>
        </w:rPr>
        <w:t xml:space="preserve">Judgments of the European Court of Human Rights are binding upon parties to the </w:t>
      </w:r>
      <w:r>
        <w:rPr>
          <w:rFonts w:ascii="Garamond" w:hAnsi="Garamond"/>
          <w:sz w:val="22"/>
          <w:szCs w:val="22"/>
          <w:lang w:val="en-US"/>
        </w:rPr>
        <w:t>decision.</w:t>
      </w:r>
      <w:r w:rsidRPr="00C225E5">
        <w:rPr>
          <w:rFonts w:ascii="Garamond" w:hAnsi="Garamond"/>
          <w:sz w:val="22"/>
          <w:szCs w:val="22"/>
          <w:lang w:val="en-US"/>
        </w:rPr>
        <w:t xml:space="preserve"> </w:t>
      </w:r>
    </w:p>
    <w:p w14:paraId="6D5A75D8" w14:textId="77777777" w:rsidR="00BB2804" w:rsidRDefault="00BB2804" w:rsidP="00BB2804">
      <w:pPr>
        <w:pStyle w:val="ListParagraph"/>
        <w:spacing w:line="276" w:lineRule="auto"/>
        <w:ind w:left="360"/>
        <w:jc w:val="both"/>
        <w:rPr>
          <w:rFonts w:ascii="Garamond" w:hAnsi="Garamond"/>
          <w:sz w:val="22"/>
          <w:szCs w:val="22"/>
          <w:lang w:val="en-US"/>
        </w:rPr>
      </w:pPr>
    </w:p>
    <w:p w14:paraId="4267BE07" w14:textId="77777777" w:rsidR="00BB2804" w:rsidRDefault="00BB2804" w:rsidP="00BB2804">
      <w:pPr>
        <w:pStyle w:val="ListParagraph"/>
        <w:spacing w:line="276" w:lineRule="auto"/>
        <w:ind w:left="360"/>
        <w:jc w:val="both"/>
        <w:rPr>
          <w:rFonts w:ascii="Garamond" w:hAnsi="Garamond"/>
          <w:sz w:val="22"/>
          <w:szCs w:val="22"/>
          <w:lang w:val="en-US"/>
        </w:rPr>
      </w:pPr>
      <w:r w:rsidRPr="00A258CA">
        <w:rPr>
          <w:rFonts w:ascii="Garamond" w:hAnsi="Garamond"/>
          <w:sz w:val="22"/>
          <w:szCs w:val="22"/>
          <w:u w:val="single"/>
          <w:lang w:val="en-US"/>
        </w:rPr>
        <w:t xml:space="preserve">Standard </w:t>
      </w:r>
      <w:r>
        <w:rPr>
          <w:rFonts w:ascii="Garamond" w:hAnsi="Garamond"/>
          <w:sz w:val="22"/>
          <w:szCs w:val="22"/>
          <w:u w:val="single"/>
          <w:lang w:val="en-US"/>
        </w:rPr>
        <w:t>II</w:t>
      </w:r>
      <w:r>
        <w:rPr>
          <w:rFonts w:ascii="Garamond" w:hAnsi="Garamond"/>
          <w:sz w:val="22"/>
          <w:szCs w:val="22"/>
          <w:lang w:val="en-US"/>
        </w:rPr>
        <w:t xml:space="preserve">: </w:t>
      </w:r>
      <w:r w:rsidRPr="00872DA1">
        <w:rPr>
          <w:rFonts w:ascii="Garamond" w:hAnsi="Garamond"/>
          <w:sz w:val="22"/>
          <w:szCs w:val="22"/>
          <w:lang w:val="en-US"/>
        </w:rPr>
        <w:t>Decision (including concurring or dissenting opinions) establishes influential or persuasive precedent outside its jurisdiction.</w:t>
      </w:r>
    </w:p>
    <w:p w14:paraId="20F1F560" w14:textId="0ADA0F34" w:rsidR="00BB2804" w:rsidRPr="00F858B7" w:rsidRDefault="00BB2804" w:rsidP="00BB2804">
      <w:pPr>
        <w:pStyle w:val="ListParagraph"/>
        <w:spacing w:line="276" w:lineRule="auto"/>
        <w:ind w:left="360"/>
        <w:jc w:val="both"/>
        <w:rPr>
          <w:rFonts w:ascii="Garamond" w:hAnsi="Garamond"/>
          <w:sz w:val="22"/>
          <w:szCs w:val="22"/>
          <w:lang w:val="en-US"/>
        </w:rPr>
      </w:pPr>
      <w:r>
        <w:rPr>
          <w:rFonts w:ascii="Garamond" w:hAnsi="Garamond"/>
          <w:sz w:val="22"/>
          <w:szCs w:val="22"/>
          <w:u w:val="single"/>
          <w:lang w:val="en-US"/>
        </w:rPr>
        <w:t>Information</w:t>
      </w:r>
      <w:r w:rsidRPr="00A258CA">
        <w:rPr>
          <w:rFonts w:ascii="Garamond" w:hAnsi="Garamond"/>
          <w:sz w:val="22"/>
          <w:szCs w:val="22"/>
          <w:lang w:val="en-US"/>
        </w:rPr>
        <w:t>:</w:t>
      </w:r>
      <w:r>
        <w:rPr>
          <w:rFonts w:ascii="Garamond" w:hAnsi="Garamond"/>
          <w:sz w:val="22"/>
          <w:szCs w:val="22"/>
          <w:lang w:val="en-US"/>
        </w:rPr>
        <w:t xml:space="preserve"> </w:t>
      </w:r>
      <w:r w:rsidR="001E0E1C">
        <w:rPr>
          <w:rFonts w:ascii="Garamond" w:hAnsi="Garamond"/>
          <w:sz w:val="22"/>
          <w:szCs w:val="22"/>
          <w:lang w:val="en-US"/>
        </w:rPr>
        <w:t xml:space="preserve">i.e. </w:t>
      </w:r>
      <w:r w:rsidRPr="00F858B7">
        <w:rPr>
          <w:rFonts w:ascii="Garamond" w:hAnsi="Garamond"/>
          <w:sz w:val="22"/>
          <w:szCs w:val="22"/>
          <w:lang w:val="en-US"/>
        </w:rPr>
        <w:t xml:space="preserve">The decisions of the </w:t>
      </w:r>
      <w:r>
        <w:rPr>
          <w:rFonts w:ascii="Garamond" w:hAnsi="Garamond"/>
          <w:sz w:val="22"/>
          <w:szCs w:val="22"/>
          <w:lang w:val="en-US"/>
        </w:rPr>
        <w:t>European Court of Human Rights</w:t>
      </w:r>
      <w:r w:rsidRPr="00F858B7">
        <w:rPr>
          <w:rFonts w:ascii="Garamond" w:hAnsi="Garamond"/>
          <w:sz w:val="22"/>
          <w:szCs w:val="22"/>
          <w:lang w:val="en-US"/>
        </w:rPr>
        <w:t xml:space="preserve"> </w:t>
      </w:r>
      <w:r>
        <w:rPr>
          <w:rFonts w:ascii="Garamond" w:hAnsi="Garamond"/>
          <w:sz w:val="22"/>
          <w:szCs w:val="22"/>
          <w:lang w:val="en-US"/>
        </w:rPr>
        <w:t>have precedential value on the</w:t>
      </w:r>
      <w:r w:rsidRPr="00F858B7">
        <w:rPr>
          <w:rFonts w:ascii="Garamond" w:hAnsi="Garamond"/>
          <w:sz w:val="22"/>
          <w:szCs w:val="22"/>
          <w:lang w:val="en-US"/>
        </w:rPr>
        <w:t xml:space="preserve"> interpretation of the right to freedom of expression for other States Parties to the </w:t>
      </w:r>
      <w:r w:rsidRPr="008E198F">
        <w:rPr>
          <w:rFonts w:ascii="Garamond" w:hAnsi="Garamond"/>
          <w:sz w:val="22"/>
          <w:szCs w:val="22"/>
          <w:lang w:val="en-US"/>
        </w:rPr>
        <w:t>European Convention for the Protection of Human Rights and Fundamental Freedoms</w:t>
      </w:r>
      <w:r w:rsidRPr="00F858B7">
        <w:rPr>
          <w:rFonts w:ascii="Garamond" w:hAnsi="Garamond"/>
          <w:sz w:val="22"/>
          <w:szCs w:val="22"/>
          <w:lang w:val="en-US"/>
        </w:rPr>
        <w:t>.</w:t>
      </w:r>
    </w:p>
    <w:p w14:paraId="7D5F2DC0" w14:textId="77777777" w:rsidR="00BB2804" w:rsidRDefault="00BB2804" w:rsidP="00BB2804">
      <w:pPr>
        <w:spacing w:line="276" w:lineRule="auto"/>
        <w:jc w:val="both"/>
        <w:rPr>
          <w:rFonts w:ascii="Garamond" w:hAnsi="Garamond"/>
          <w:sz w:val="22"/>
          <w:szCs w:val="22"/>
          <w:lang w:val="en-US"/>
        </w:rPr>
      </w:pPr>
    </w:p>
    <w:p w14:paraId="476B22B3" w14:textId="52C33F23" w:rsidR="00BB2804" w:rsidRDefault="00BB2804" w:rsidP="00BB2804">
      <w:pPr>
        <w:pStyle w:val="ListParagraph"/>
        <w:numPr>
          <w:ilvl w:val="0"/>
          <w:numId w:val="2"/>
        </w:numPr>
        <w:spacing w:line="276" w:lineRule="auto"/>
        <w:jc w:val="both"/>
        <w:rPr>
          <w:rFonts w:ascii="Garamond" w:hAnsi="Garamond"/>
          <w:sz w:val="22"/>
          <w:szCs w:val="22"/>
        </w:rPr>
      </w:pPr>
      <w:r w:rsidRPr="001406E9">
        <w:rPr>
          <w:rFonts w:ascii="Garamond" w:hAnsi="Garamond"/>
          <w:b/>
          <w:bCs/>
          <w:sz w:val="22"/>
          <w:szCs w:val="22"/>
        </w:rPr>
        <w:t>Related Cases</w:t>
      </w:r>
      <w:r>
        <w:rPr>
          <w:rFonts w:ascii="Garamond" w:hAnsi="Garamond"/>
          <w:sz w:val="22"/>
          <w:szCs w:val="22"/>
        </w:rPr>
        <w:t>: Self-generated</w:t>
      </w:r>
    </w:p>
    <w:p w14:paraId="741F01EB" w14:textId="77777777" w:rsidR="00BB2804" w:rsidRPr="005F53C3" w:rsidRDefault="00BB2804" w:rsidP="00BB2804">
      <w:pPr>
        <w:pStyle w:val="ListParagraph"/>
        <w:spacing w:line="276" w:lineRule="auto"/>
        <w:ind w:left="360"/>
        <w:jc w:val="both"/>
        <w:rPr>
          <w:rFonts w:ascii="Garamond" w:hAnsi="Garamond"/>
          <w:sz w:val="22"/>
          <w:szCs w:val="22"/>
        </w:rPr>
      </w:pPr>
    </w:p>
    <w:p w14:paraId="64998CDB" w14:textId="0B677EF5" w:rsidR="00BB2804" w:rsidRPr="004F684A" w:rsidRDefault="00BB2804" w:rsidP="00BB2804">
      <w:pPr>
        <w:pStyle w:val="ListParagraph"/>
        <w:numPr>
          <w:ilvl w:val="0"/>
          <w:numId w:val="2"/>
        </w:numPr>
        <w:spacing w:line="276" w:lineRule="auto"/>
        <w:jc w:val="both"/>
        <w:rPr>
          <w:rFonts w:ascii="Garamond" w:hAnsi="Garamond"/>
          <w:sz w:val="22"/>
          <w:szCs w:val="22"/>
        </w:rPr>
      </w:pPr>
      <w:r w:rsidRPr="004F684A">
        <w:rPr>
          <w:rFonts w:ascii="Garamond" w:hAnsi="Garamond"/>
          <w:b/>
          <w:bCs/>
          <w:sz w:val="22"/>
          <w:szCs w:val="22"/>
        </w:rPr>
        <w:t>Date updated</w:t>
      </w:r>
      <w:r w:rsidRPr="004F684A">
        <w:rPr>
          <w:rFonts w:ascii="Garamond" w:hAnsi="Garamond"/>
          <w:sz w:val="22"/>
          <w:szCs w:val="22"/>
        </w:rPr>
        <w:t xml:space="preserve">: </w:t>
      </w:r>
      <w:r w:rsidR="00EC1B6E">
        <w:rPr>
          <w:rFonts w:ascii="Garamond" w:hAnsi="Garamond"/>
          <w:sz w:val="22"/>
          <w:szCs w:val="22"/>
        </w:rPr>
        <w:t>N/A</w:t>
      </w:r>
    </w:p>
    <w:p w14:paraId="71BD8A64" w14:textId="77777777" w:rsidR="00BB2804" w:rsidRDefault="00BB2804" w:rsidP="00BB2804">
      <w:pPr>
        <w:spacing w:line="276" w:lineRule="auto"/>
        <w:jc w:val="both"/>
        <w:rPr>
          <w:rFonts w:ascii="Garamond" w:hAnsi="Garamond"/>
          <w:sz w:val="22"/>
          <w:szCs w:val="22"/>
        </w:rPr>
      </w:pPr>
    </w:p>
    <w:p w14:paraId="0F73208F" w14:textId="77777777" w:rsidR="00BB2804" w:rsidRDefault="00BB2804" w:rsidP="00BB2804">
      <w:pPr>
        <w:spacing w:line="276" w:lineRule="auto"/>
        <w:jc w:val="both"/>
        <w:rPr>
          <w:rFonts w:ascii="Garamond" w:hAnsi="Garamond"/>
          <w:sz w:val="22"/>
          <w:szCs w:val="22"/>
        </w:rPr>
      </w:pPr>
      <w:r w:rsidRPr="007C267B">
        <w:rPr>
          <w:rFonts w:ascii="Garamond" w:hAnsi="Garamond"/>
          <w:b/>
          <w:bCs/>
          <w:i/>
          <w:iCs/>
          <w:sz w:val="22"/>
          <w:szCs w:val="22"/>
          <w:u w:val="single"/>
        </w:rPr>
        <w:t>Docs</w:t>
      </w:r>
      <w:r>
        <w:rPr>
          <w:rFonts w:ascii="Garamond" w:hAnsi="Garamond"/>
          <w:sz w:val="22"/>
          <w:szCs w:val="22"/>
        </w:rPr>
        <w:t xml:space="preserve">: </w:t>
      </w:r>
    </w:p>
    <w:p w14:paraId="4EB4B5BC" w14:textId="77777777" w:rsidR="00BB2804" w:rsidRPr="001A2EAE" w:rsidRDefault="00BB2804" w:rsidP="00BB2804">
      <w:pPr>
        <w:pStyle w:val="ListParagraph"/>
        <w:numPr>
          <w:ilvl w:val="0"/>
          <w:numId w:val="7"/>
        </w:numPr>
        <w:spacing w:line="276" w:lineRule="auto"/>
        <w:jc w:val="both"/>
        <w:rPr>
          <w:rFonts w:ascii="Garamond" w:hAnsi="Garamond"/>
          <w:sz w:val="22"/>
          <w:szCs w:val="22"/>
        </w:rPr>
      </w:pPr>
      <w:r w:rsidRPr="001A2EAE">
        <w:rPr>
          <w:rFonts w:ascii="Garamond" w:hAnsi="Garamond"/>
          <w:b/>
          <w:bCs/>
          <w:sz w:val="22"/>
          <w:szCs w:val="22"/>
        </w:rPr>
        <w:t>Official Case Documents</w:t>
      </w:r>
      <w:r w:rsidRPr="001A2EAE">
        <w:rPr>
          <w:rFonts w:ascii="Garamond" w:hAnsi="Garamond"/>
          <w:sz w:val="22"/>
          <w:szCs w:val="22"/>
        </w:rPr>
        <w:t xml:space="preserve">: </w:t>
      </w:r>
    </w:p>
    <w:p w14:paraId="15100EFC" w14:textId="3D70230F" w:rsidR="00D678DA" w:rsidRPr="00D678DA" w:rsidRDefault="00D678DA" w:rsidP="00BB2804">
      <w:pPr>
        <w:pStyle w:val="ListParagraph"/>
        <w:spacing w:line="276" w:lineRule="auto"/>
        <w:ind w:left="360"/>
        <w:jc w:val="both"/>
        <w:rPr>
          <w:rFonts w:ascii="Garamond" w:hAnsi="Garamond"/>
          <w:b/>
          <w:bCs/>
          <w:sz w:val="22"/>
          <w:szCs w:val="22"/>
        </w:rPr>
      </w:pPr>
      <w:r w:rsidRPr="00D678DA">
        <w:rPr>
          <w:rFonts w:ascii="Garamond" w:hAnsi="Garamond"/>
          <w:b/>
          <w:bCs/>
          <w:sz w:val="22"/>
          <w:szCs w:val="22"/>
        </w:rPr>
        <w:t>Examples:</w:t>
      </w:r>
    </w:p>
    <w:p w14:paraId="05ACD873" w14:textId="7412ECB7"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Judgment (in English) [Attached]</w:t>
      </w:r>
    </w:p>
    <w:p w14:paraId="52F85D83" w14:textId="48CCEE83" w:rsidR="00BB2804" w:rsidRDefault="00BB2804" w:rsidP="00BB2804">
      <w:pPr>
        <w:pStyle w:val="ListParagraph"/>
        <w:spacing w:line="276" w:lineRule="auto"/>
        <w:ind w:left="360"/>
        <w:jc w:val="both"/>
        <w:rPr>
          <w:rFonts w:ascii="Garamond" w:hAnsi="Garamond"/>
          <w:sz w:val="22"/>
          <w:szCs w:val="22"/>
        </w:rPr>
      </w:pPr>
      <w:r>
        <w:rPr>
          <w:rFonts w:ascii="Garamond" w:hAnsi="Garamond"/>
          <w:sz w:val="22"/>
          <w:szCs w:val="22"/>
        </w:rPr>
        <w:t xml:space="preserve">Press Release issued by </w:t>
      </w:r>
      <w:r w:rsidR="00D678DA">
        <w:rPr>
          <w:rFonts w:ascii="Garamond" w:hAnsi="Garamond"/>
          <w:sz w:val="22"/>
          <w:szCs w:val="22"/>
        </w:rPr>
        <w:t xml:space="preserve">…. </w:t>
      </w:r>
      <w:r>
        <w:rPr>
          <w:rFonts w:ascii="Garamond" w:hAnsi="Garamond"/>
          <w:sz w:val="22"/>
          <w:szCs w:val="22"/>
        </w:rPr>
        <w:t>(in English) [Attached]</w:t>
      </w:r>
    </w:p>
    <w:p w14:paraId="04674E6C" w14:textId="11FDD683" w:rsidR="00BB2804" w:rsidRDefault="00BB2804" w:rsidP="00BB2804">
      <w:pPr>
        <w:pStyle w:val="ListParagraph"/>
        <w:numPr>
          <w:ilvl w:val="0"/>
          <w:numId w:val="6"/>
        </w:numPr>
        <w:spacing w:line="276" w:lineRule="auto"/>
        <w:jc w:val="both"/>
        <w:rPr>
          <w:rFonts w:ascii="Garamond" w:hAnsi="Garamond"/>
          <w:sz w:val="22"/>
          <w:szCs w:val="22"/>
        </w:rPr>
      </w:pPr>
      <w:r w:rsidRPr="001A31DB">
        <w:rPr>
          <w:rFonts w:ascii="Garamond" w:hAnsi="Garamond"/>
          <w:b/>
          <w:bCs/>
          <w:sz w:val="22"/>
          <w:szCs w:val="22"/>
        </w:rPr>
        <w:t>Reports, Analysis, and News Articles</w:t>
      </w:r>
      <w:r w:rsidRPr="001A31DB">
        <w:rPr>
          <w:rFonts w:ascii="Garamond" w:hAnsi="Garamond"/>
          <w:sz w:val="22"/>
          <w:szCs w:val="22"/>
        </w:rPr>
        <w:t>:</w:t>
      </w:r>
    </w:p>
    <w:p w14:paraId="521B1949" w14:textId="11DE28E5" w:rsidR="00D678DA" w:rsidRPr="001A31DB" w:rsidRDefault="00970093" w:rsidP="00970093">
      <w:pPr>
        <w:pStyle w:val="ListParagraph"/>
        <w:numPr>
          <w:ilvl w:val="1"/>
          <w:numId w:val="6"/>
        </w:numPr>
        <w:spacing w:line="276" w:lineRule="auto"/>
        <w:jc w:val="both"/>
        <w:rPr>
          <w:rFonts w:ascii="Garamond" w:hAnsi="Garamond"/>
          <w:sz w:val="22"/>
          <w:szCs w:val="22"/>
        </w:rPr>
      </w:pPr>
      <w:r>
        <w:rPr>
          <w:rFonts w:ascii="Garamond" w:hAnsi="Garamond"/>
          <w:sz w:val="22"/>
          <w:szCs w:val="22"/>
        </w:rPr>
        <w:t>Please list any titles and URLS of interesting articles or analyses about the case that might be of interest to readers</w:t>
      </w:r>
    </w:p>
    <w:p w14:paraId="1C1B2ACA" w14:textId="77777777" w:rsidR="00BB2804" w:rsidRPr="002310EE" w:rsidRDefault="00BB2804" w:rsidP="00BB2804">
      <w:pPr>
        <w:pStyle w:val="ListParagraph"/>
        <w:spacing w:line="276" w:lineRule="auto"/>
        <w:ind w:left="360"/>
        <w:jc w:val="both"/>
        <w:rPr>
          <w:rFonts w:ascii="Garamond" w:hAnsi="Garamond"/>
          <w:sz w:val="22"/>
          <w:szCs w:val="22"/>
        </w:rPr>
      </w:pPr>
    </w:p>
    <w:p w14:paraId="577E387D" w14:textId="77777777" w:rsidR="00C35AA4" w:rsidRDefault="00C35AA4"/>
    <w:sectPr w:rsidR="00C35AA4" w:rsidSect="00F322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A39F3"/>
    <w:multiLevelType w:val="hybridMultilevel"/>
    <w:tmpl w:val="7A1E43DE"/>
    <w:lvl w:ilvl="0" w:tplc="08090003">
      <w:start w:val="1"/>
      <w:numFmt w:val="bullet"/>
      <w:lvlText w:val="o"/>
      <w:lvlJc w:val="left"/>
      <w:pPr>
        <w:ind w:left="501" w:hanging="360"/>
      </w:pPr>
      <w:rPr>
        <w:rFonts w:ascii="Courier New" w:hAnsi="Courier New" w:cs="Courier New"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 w15:restartNumberingAfterBreak="0">
    <w:nsid w:val="1A1020AC"/>
    <w:multiLevelType w:val="hybridMultilevel"/>
    <w:tmpl w:val="B1603EDA"/>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8D7D7C"/>
    <w:multiLevelType w:val="hybridMultilevel"/>
    <w:tmpl w:val="2962112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48400A"/>
    <w:multiLevelType w:val="hybridMultilevel"/>
    <w:tmpl w:val="AF9EBB7C"/>
    <w:lvl w:ilvl="0" w:tplc="B62A095E">
      <w:start w:val="280"/>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73495E"/>
    <w:multiLevelType w:val="hybridMultilevel"/>
    <w:tmpl w:val="9D1E253E"/>
    <w:lvl w:ilvl="0" w:tplc="7CEA904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197173">
    <w:abstractNumId w:val="0"/>
  </w:num>
  <w:num w:numId="2" w16cid:durableId="1670131607">
    <w:abstractNumId w:val="6"/>
  </w:num>
  <w:num w:numId="3" w16cid:durableId="404180329">
    <w:abstractNumId w:val="4"/>
  </w:num>
  <w:num w:numId="4" w16cid:durableId="1724593645">
    <w:abstractNumId w:val="2"/>
  </w:num>
  <w:num w:numId="5" w16cid:durableId="1649941501">
    <w:abstractNumId w:val="5"/>
  </w:num>
  <w:num w:numId="6" w16cid:durableId="190994867">
    <w:abstractNumId w:val="8"/>
  </w:num>
  <w:num w:numId="7" w16cid:durableId="1918124665">
    <w:abstractNumId w:val="3"/>
  </w:num>
  <w:num w:numId="8" w16cid:durableId="853762682">
    <w:abstractNumId w:val="1"/>
  </w:num>
  <w:num w:numId="9" w16cid:durableId="16060365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04"/>
    <w:rsid w:val="0000359C"/>
    <w:rsid w:val="000047BA"/>
    <w:rsid w:val="00022513"/>
    <w:rsid w:val="00030EB8"/>
    <w:rsid w:val="0003559C"/>
    <w:rsid w:val="00035C43"/>
    <w:rsid w:val="00061C55"/>
    <w:rsid w:val="00065F2C"/>
    <w:rsid w:val="00071036"/>
    <w:rsid w:val="00074D3D"/>
    <w:rsid w:val="00080D1E"/>
    <w:rsid w:val="000964E6"/>
    <w:rsid w:val="000A0596"/>
    <w:rsid w:val="000A50A1"/>
    <w:rsid w:val="000C1EDA"/>
    <w:rsid w:val="000C3530"/>
    <w:rsid w:val="000D31D2"/>
    <w:rsid w:val="000E729A"/>
    <w:rsid w:val="0011450B"/>
    <w:rsid w:val="00144E0C"/>
    <w:rsid w:val="00153CD8"/>
    <w:rsid w:val="00154C52"/>
    <w:rsid w:val="00156AEC"/>
    <w:rsid w:val="001650DC"/>
    <w:rsid w:val="00176CCA"/>
    <w:rsid w:val="00181333"/>
    <w:rsid w:val="001A2EAE"/>
    <w:rsid w:val="001A31DB"/>
    <w:rsid w:val="001C3575"/>
    <w:rsid w:val="001C6655"/>
    <w:rsid w:val="001E0E1C"/>
    <w:rsid w:val="001E4D3A"/>
    <w:rsid w:val="001F2A39"/>
    <w:rsid w:val="001F4DBE"/>
    <w:rsid w:val="00203474"/>
    <w:rsid w:val="00204CF3"/>
    <w:rsid w:val="00204E90"/>
    <w:rsid w:val="002132BB"/>
    <w:rsid w:val="00213E27"/>
    <w:rsid w:val="002168F9"/>
    <w:rsid w:val="00226488"/>
    <w:rsid w:val="00233076"/>
    <w:rsid w:val="00261E48"/>
    <w:rsid w:val="0027019F"/>
    <w:rsid w:val="00272504"/>
    <w:rsid w:val="0027612A"/>
    <w:rsid w:val="00276D37"/>
    <w:rsid w:val="00281F90"/>
    <w:rsid w:val="00284E3E"/>
    <w:rsid w:val="0029093B"/>
    <w:rsid w:val="00293AC4"/>
    <w:rsid w:val="00293B37"/>
    <w:rsid w:val="0029421B"/>
    <w:rsid w:val="0029491E"/>
    <w:rsid w:val="002B07E6"/>
    <w:rsid w:val="002E1E37"/>
    <w:rsid w:val="002F4414"/>
    <w:rsid w:val="00303E85"/>
    <w:rsid w:val="003131E0"/>
    <w:rsid w:val="00316D50"/>
    <w:rsid w:val="00330BF5"/>
    <w:rsid w:val="003357F3"/>
    <w:rsid w:val="00337DE0"/>
    <w:rsid w:val="00347B3D"/>
    <w:rsid w:val="0035234D"/>
    <w:rsid w:val="003548C7"/>
    <w:rsid w:val="003623ED"/>
    <w:rsid w:val="003637D3"/>
    <w:rsid w:val="003645D2"/>
    <w:rsid w:val="003668DD"/>
    <w:rsid w:val="003A3DFD"/>
    <w:rsid w:val="003D040E"/>
    <w:rsid w:val="003D4308"/>
    <w:rsid w:val="003E37DB"/>
    <w:rsid w:val="003F53A4"/>
    <w:rsid w:val="0040049B"/>
    <w:rsid w:val="00420273"/>
    <w:rsid w:val="0043475D"/>
    <w:rsid w:val="0045189F"/>
    <w:rsid w:val="00456B21"/>
    <w:rsid w:val="00457776"/>
    <w:rsid w:val="00463D53"/>
    <w:rsid w:val="00466503"/>
    <w:rsid w:val="00466F1E"/>
    <w:rsid w:val="004A1BDF"/>
    <w:rsid w:val="004A7672"/>
    <w:rsid w:val="004B4C61"/>
    <w:rsid w:val="004C0014"/>
    <w:rsid w:val="004F7BF2"/>
    <w:rsid w:val="00501621"/>
    <w:rsid w:val="0050392C"/>
    <w:rsid w:val="005115F0"/>
    <w:rsid w:val="005247F0"/>
    <w:rsid w:val="00527B86"/>
    <w:rsid w:val="0055359D"/>
    <w:rsid w:val="00557BD4"/>
    <w:rsid w:val="00566306"/>
    <w:rsid w:val="00577A00"/>
    <w:rsid w:val="005812CC"/>
    <w:rsid w:val="00590F4B"/>
    <w:rsid w:val="00592B60"/>
    <w:rsid w:val="005A35E0"/>
    <w:rsid w:val="005A5A4A"/>
    <w:rsid w:val="005C7A1B"/>
    <w:rsid w:val="005E02B8"/>
    <w:rsid w:val="005F1627"/>
    <w:rsid w:val="00602515"/>
    <w:rsid w:val="00633C98"/>
    <w:rsid w:val="00634034"/>
    <w:rsid w:val="00634BC1"/>
    <w:rsid w:val="006408C1"/>
    <w:rsid w:val="00657C10"/>
    <w:rsid w:val="00657F02"/>
    <w:rsid w:val="0067278E"/>
    <w:rsid w:val="006728AB"/>
    <w:rsid w:val="00694086"/>
    <w:rsid w:val="006B0349"/>
    <w:rsid w:val="006B0A1D"/>
    <w:rsid w:val="006B338A"/>
    <w:rsid w:val="006B5D5E"/>
    <w:rsid w:val="006B6407"/>
    <w:rsid w:val="006C6D8A"/>
    <w:rsid w:val="006C7838"/>
    <w:rsid w:val="006E24C0"/>
    <w:rsid w:val="006F332B"/>
    <w:rsid w:val="007030C7"/>
    <w:rsid w:val="00720AED"/>
    <w:rsid w:val="007235A9"/>
    <w:rsid w:val="00752DEE"/>
    <w:rsid w:val="00764F98"/>
    <w:rsid w:val="00765864"/>
    <w:rsid w:val="0076783F"/>
    <w:rsid w:val="00773C17"/>
    <w:rsid w:val="00775F8B"/>
    <w:rsid w:val="007904D4"/>
    <w:rsid w:val="007A2093"/>
    <w:rsid w:val="007A4ACA"/>
    <w:rsid w:val="007A64D7"/>
    <w:rsid w:val="007A6790"/>
    <w:rsid w:val="007B2E1E"/>
    <w:rsid w:val="007B49C1"/>
    <w:rsid w:val="007E1185"/>
    <w:rsid w:val="00802B46"/>
    <w:rsid w:val="00807461"/>
    <w:rsid w:val="0081345B"/>
    <w:rsid w:val="00815BEA"/>
    <w:rsid w:val="00825720"/>
    <w:rsid w:val="00835092"/>
    <w:rsid w:val="00836DCE"/>
    <w:rsid w:val="00841510"/>
    <w:rsid w:val="00856E66"/>
    <w:rsid w:val="00895437"/>
    <w:rsid w:val="00896BA9"/>
    <w:rsid w:val="008B75EF"/>
    <w:rsid w:val="008D2D3A"/>
    <w:rsid w:val="008D7484"/>
    <w:rsid w:val="008E2A34"/>
    <w:rsid w:val="008E3672"/>
    <w:rsid w:val="008E72E0"/>
    <w:rsid w:val="008F12DD"/>
    <w:rsid w:val="009223B6"/>
    <w:rsid w:val="00931F43"/>
    <w:rsid w:val="00936DC8"/>
    <w:rsid w:val="00940621"/>
    <w:rsid w:val="009410BF"/>
    <w:rsid w:val="009417D1"/>
    <w:rsid w:val="009447D6"/>
    <w:rsid w:val="009672E6"/>
    <w:rsid w:val="00970093"/>
    <w:rsid w:val="009728E2"/>
    <w:rsid w:val="009771B5"/>
    <w:rsid w:val="00980A87"/>
    <w:rsid w:val="009812DC"/>
    <w:rsid w:val="00982334"/>
    <w:rsid w:val="00992D0C"/>
    <w:rsid w:val="0099379F"/>
    <w:rsid w:val="009C55CB"/>
    <w:rsid w:val="009D2399"/>
    <w:rsid w:val="009E0F9D"/>
    <w:rsid w:val="009F2E26"/>
    <w:rsid w:val="009F37CB"/>
    <w:rsid w:val="009F6322"/>
    <w:rsid w:val="00A028CD"/>
    <w:rsid w:val="00A035F1"/>
    <w:rsid w:val="00A12238"/>
    <w:rsid w:val="00A17622"/>
    <w:rsid w:val="00A31AF3"/>
    <w:rsid w:val="00A676C2"/>
    <w:rsid w:val="00A71789"/>
    <w:rsid w:val="00A777D1"/>
    <w:rsid w:val="00A81B37"/>
    <w:rsid w:val="00AA2220"/>
    <w:rsid w:val="00AA495D"/>
    <w:rsid w:val="00AA5060"/>
    <w:rsid w:val="00AB29C4"/>
    <w:rsid w:val="00AE3130"/>
    <w:rsid w:val="00AE4079"/>
    <w:rsid w:val="00AF61DD"/>
    <w:rsid w:val="00AF6D94"/>
    <w:rsid w:val="00B078E9"/>
    <w:rsid w:val="00B11702"/>
    <w:rsid w:val="00B136F6"/>
    <w:rsid w:val="00B177B5"/>
    <w:rsid w:val="00B374A0"/>
    <w:rsid w:val="00B621FF"/>
    <w:rsid w:val="00B82CB8"/>
    <w:rsid w:val="00B94368"/>
    <w:rsid w:val="00BA1F3D"/>
    <w:rsid w:val="00BA4C8A"/>
    <w:rsid w:val="00BB2804"/>
    <w:rsid w:val="00BC1EFF"/>
    <w:rsid w:val="00BD6835"/>
    <w:rsid w:val="00BD7FAA"/>
    <w:rsid w:val="00BF243D"/>
    <w:rsid w:val="00C00B36"/>
    <w:rsid w:val="00C06FBA"/>
    <w:rsid w:val="00C21E7B"/>
    <w:rsid w:val="00C32C62"/>
    <w:rsid w:val="00C35AA4"/>
    <w:rsid w:val="00C42519"/>
    <w:rsid w:val="00C50B66"/>
    <w:rsid w:val="00C711C1"/>
    <w:rsid w:val="00C8712D"/>
    <w:rsid w:val="00CA06DB"/>
    <w:rsid w:val="00CD2DD6"/>
    <w:rsid w:val="00CF6D58"/>
    <w:rsid w:val="00D00061"/>
    <w:rsid w:val="00D13FDB"/>
    <w:rsid w:val="00D46357"/>
    <w:rsid w:val="00D678DA"/>
    <w:rsid w:val="00D82DB0"/>
    <w:rsid w:val="00D86804"/>
    <w:rsid w:val="00DA459F"/>
    <w:rsid w:val="00DC1A95"/>
    <w:rsid w:val="00DC6899"/>
    <w:rsid w:val="00DD38F7"/>
    <w:rsid w:val="00E03B60"/>
    <w:rsid w:val="00E246E8"/>
    <w:rsid w:val="00E24E8D"/>
    <w:rsid w:val="00E34B5B"/>
    <w:rsid w:val="00E34C99"/>
    <w:rsid w:val="00E37BBC"/>
    <w:rsid w:val="00E37F9A"/>
    <w:rsid w:val="00E41D52"/>
    <w:rsid w:val="00E45C18"/>
    <w:rsid w:val="00E65659"/>
    <w:rsid w:val="00E777DA"/>
    <w:rsid w:val="00E85E1B"/>
    <w:rsid w:val="00E94A71"/>
    <w:rsid w:val="00E960ED"/>
    <w:rsid w:val="00EA1AEB"/>
    <w:rsid w:val="00EB046F"/>
    <w:rsid w:val="00EC1B6E"/>
    <w:rsid w:val="00EC3F14"/>
    <w:rsid w:val="00ED43D7"/>
    <w:rsid w:val="00EE2C33"/>
    <w:rsid w:val="00EE3129"/>
    <w:rsid w:val="00EE4216"/>
    <w:rsid w:val="00EF49FE"/>
    <w:rsid w:val="00F02DB7"/>
    <w:rsid w:val="00F0462C"/>
    <w:rsid w:val="00F1049B"/>
    <w:rsid w:val="00F13F07"/>
    <w:rsid w:val="00F24C22"/>
    <w:rsid w:val="00F24FD4"/>
    <w:rsid w:val="00F257CA"/>
    <w:rsid w:val="00F27F46"/>
    <w:rsid w:val="00F304E9"/>
    <w:rsid w:val="00F32210"/>
    <w:rsid w:val="00F54349"/>
    <w:rsid w:val="00F67803"/>
    <w:rsid w:val="00F766D8"/>
    <w:rsid w:val="00F827DD"/>
    <w:rsid w:val="00FA42AF"/>
    <w:rsid w:val="00FB7E0F"/>
    <w:rsid w:val="00FD0540"/>
    <w:rsid w:val="00FD1C8E"/>
    <w:rsid w:val="00FD3F26"/>
    <w:rsid w:val="00FD7FD8"/>
    <w:rsid w:val="00FE6E5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5039353F"/>
  <w15:chartTrackingRefBased/>
  <w15:docId w15:val="{42C15C50-77BE-1B47-9402-35546593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804"/>
    <w:pPr>
      <w:ind w:left="720"/>
      <w:contextualSpacing/>
    </w:pPr>
  </w:style>
  <w:style w:type="character" w:styleId="Hyperlink">
    <w:name w:val="Hyperlink"/>
    <w:basedOn w:val="DefaultParagraphFont"/>
    <w:uiPriority w:val="99"/>
    <w:unhideWhenUsed/>
    <w:rsid w:val="00BB2804"/>
    <w:rPr>
      <w:color w:val="0563C1" w:themeColor="hyperlink"/>
      <w:u w:val="single"/>
    </w:rPr>
  </w:style>
  <w:style w:type="character" w:styleId="UnresolvedMention">
    <w:name w:val="Unresolved Mention"/>
    <w:basedOn w:val="DefaultParagraphFont"/>
    <w:uiPriority w:val="99"/>
    <w:semiHidden/>
    <w:unhideWhenUsed/>
    <w:rsid w:val="009223B6"/>
    <w:rPr>
      <w:color w:val="605E5C"/>
      <w:shd w:val="clear" w:color="auto" w:fill="E1DFDD"/>
    </w:rPr>
  </w:style>
  <w:style w:type="paragraph" w:styleId="NormalWeb">
    <w:name w:val="Normal (Web)"/>
    <w:basedOn w:val="Normal"/>
    <w:uiPriority w:val="99"/>
    <w:unhideWhenUsed/>
    <w:rsid w:val="00CD2DD6"/>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BD7FAA"/>
    <w:rPr>
      <w:color w:val="954F72" w:themeColor="followedHyperlink"/>
      <w:u w:val="single"/>
    </w:rPr>
  </w:style>
  <w:style w:type="character" w:styleId="Emphasis">
    <w:name w:val="Emphasis"/>
    <w:basedOn w:val="DefaultParagraphFont"/>
    <w:uiPriority w:val="20"/>
    <w:qFormat/>
    <w:rsid w:val="00AB2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039">
      <w:bodyDiv w:val="1"/>
      <w:marLeft w:val="0"/>
      <w:marRight w:val="0"/>
      <w:marTop w:val="0"/>
      <w:marBottom w:val="0"/>
      <w:divBdr>
        <w:top w:val="none" w:sz="0" w:space="0" w:color="auto"/>
        <w:left w:val="none" w:sz="0" w:space="0" w:color="auto"/>
        <w:bottom w:val="none" w:sz="0" w:space="0" w:color="auto"/>
        <w:right w:val="none" w:sz="0" w:space="0" w:color="auto"/>
      </w:divBdr>
      <w:divsChild>
        <w:div w:id="1104886571">
          <w:marLeft w:val="0"/>
          <w:marRight w:val="0"/>
          <w:marTop w:val="0"/>
          <w:marBottom w:val="0"/>
          <w:divBdr>
            <w:top w:val="none" w:sz="0" w:space="0" w:color="auto"/>
            <w:left w:val="none" w:sz="0" w:space="0" w:color="auto"/>
            <w:bottom w:val="none" w:sz="0" w:space="0" w:color="auto"/>
            <w:right w:val="none" w:sz="0" w:space="0" w:color="auto"/>
          </w:divBdr>
          <w:divsChild>
            <w:div w:id="464199360">
              <w:marLeft w:val="0"/>
              <w:marRight w:val="0"/>
              <w:marTop w:val="0"/>
              <w:marBottom w:val="0"/>
              <w:divBdr>
                <w:top w:val="none" w:sz="0" w:space="0" w:color="auto"/>
                <w:left w:val="none" w:sz="0" w:space="0" w:color="auto"/>
                <w:bottom w:val="none" w:sz="0" w:space="0" w:color="auto"/>
                <w:right w:val="none" w:sz="0" w:space="0" w:color="auto"/>
              </w:divBdr>
              <w:divsChild>
                <w:div w:id="1243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2771">
      <w:bodyDiv w:val="1"/>
      <w:marLeft w:val="0"/>
      <w:marRight w:val="0"/>
      <w:marTop w:val="0"/>
      <w:marBottom w:val="0"/>
      <w:divBdr>
        <w:top w:val="none" w:sz="0" w:space="0" w:color="auto"/>
        <w:left w:val="none" w:sz="0" w:space="0" w:color="auto"/>
        <w:bottom w:val="none" w:sz="0" w:space="0" w:color="auto"/>
        <w:right w:val="none" w:sz="0" w:space="0" w:color="auto"/>
      </w:divBdr>
      <w:divsChild>
        <w:div w:id="1506092588">
          <w:marLeft w:val="0"/>
          <w:marRight w:val="0"/>
          <w:marTop w:val="0"/>
          <w:marBottom w:val="0"/>
          <w:divBdr>
            <w:top w:val="none" w:sz="0" w:space="0" w:color="auto"/>
            <w:left w:val="none" w:sz="0" w:space="0" w:color="auto"/>
            <w:bottom w:val="none" w:sz="0" w:space="0" w:color="auto"/>
            <w:right w:val="none" w:sz="0" w:space="0" w:color="auto"/>
          </w:divBdr>
          <w:divsChild>
            <w:div w:id="749692137">
              <w:marLeft w:val="0"/>
              <w:marRight w:val="0"/>
              <w:marTop w:val="0"/>
              <w:marBottom w:val="0"/>
              <w:divBdr>
                <w:top w:val="none" w:sz="0" w:space="0" w:color="auto"/>
                <w:left w:val="none" w:sz="0" w:space="0" w:color="auto"/>
                <w:bottom w:val="none" w:sz="0" w:space="0" w:color="auto"/>
                <w:right w:val="none" w:sz="0" w:space="0" w:color="auto"/>
              </w:divBdr>
              <w:divsChild>
                <w:div w:id="5414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1942">
      <w:bodyDiv w:val="1"/>
      <w:marLeft w:val="0"/>
      <w:marRight w:val="0"/>
      <w:marTop w:val="0"/>
      <w:marBottom w:val="0"/>
      <w:divBdr>
        <w:top w:val="none" w:sz="0" w:space="0" w:color="auto"/>
        <w:left w:val="none" w:sz="0" w:space="0" w:color="auto"/>
        <w:bottom w:val="none" w:sz="0" w:space="0" w:color="auto"/>
        <w:right w:val="none" w:sz="0" w:space="0" w:color="auto"/>
      </w:divBdr>
      <w:divsChild>
        <w:div w:id="1870800295">
          <w:marLeft w:val="0"/>
          <w:marRight w:val="0"/>
          <w:marTop w:val="0"/>
          <w:marBottom w:val="0"/>
          <w:divBdr>
            <w:top w:val="none" w:sz="0" w:space="0" w:color="auto"/>
            <w:left w:val="none" w:sz="0" w:space="0" w:color="auto"/>
            <w:bottom w:val="none" w:sz="0" w:space="0" w:color="auto"/>
            <w:right w:val="none" w:sz="0" w:space="0" w:color="auto"/>
          </w:divBdr>
          <w:divsChild>
            <w:div w:id="2147038732">
              <w:marLeft w:val="0"/>
              <w:marRight w:val="0"/>
              <w:marTop w:val="0"/>
              <w:marBottom w:val="0"/>
              <w:divBdr>
                <w:top w:val="none" w:sz="0" w:space="0" w:color="auto"/>
                <w:left w:val="none" w:sz="0" w:space="0" w:color="auto"/>
                <w:bottom w:val="none" w:sz="0" w:space="0" w:color="auto"/>
                <w:right w:val="none" w:sz="0" w:space="0" w:color="auto"/>
              </w:divBdr>
              <w:divsChild>
                <w:div w:id="173168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83">
      <w:bodyDiv w:val="1"/>
      <w:marLeft w:val="0"/>
      <w:marRight w:val="0"/>
      <w:marTop w:val="0"/>
      <w:marBottom w:val="0"/>
      <w:divBdr>
        <w:top w:val="none" w:sz="0" w:space="0" w:color="auto"/>
        <w:left w:val="none" w:sz="0" w:space="0" w:color="auto"/>
        <w:bottom w:val="none" w:sz="0" w:space="0" w:color="auto"/>
        <w:right w:val="none" w:sz="0" w:space="0" w:color="auto"/>
      </w:divBdr>
      <w:divsChild>
        <w:div w:id="162480186">
          <w:marLeft w:val="0"/>
          <w:marRight w:val="0"/>
          <w:marTop w:val="0"/>
          <w:marBottom w:val="0"/>
          <w:divBdr>
            <w:top w:val="none" w:sz="0" w:space="0" w:color="auto"/>
            <w:left w:val="none" w:sz="0" w:space="0" w:color="auto"/>
            <w:bottom w:val="none" w:sz="0" w:space="0" w:color="auto"/>
            <w:right w:val="none" w:sz="0" w:space="0" w:color="auto"/>
          </w:divBdr>
          <w:divsChild>
            <w:div w:id="2143188310">
              <w:marLeft w:val="0"/>
              <w:marRight w:val="0"/>
              <w:marTop w:val="0"/>
              <w:marBottom w:val="0"/>
              <w:divBdr>
                <w:top w:val="none" w:sz="0" w:space="0" w:color="auto"/>
                <w:left w:val="none" w:sz="0" w:space="0" w:color="auto"/>
                <w:bottom w:val="none" w:sz="0" w:space="0" w:color="auto"/>
                <w:right w:val="none" w:sz="0" w:space="0" w:color="auto"/>
              </w:divBdr>
              <w:divsChild>
                <w:div w:id="5050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92386">
      <w:bodyDiv w:val="1"/>
      <w:marLeft w:val="0"/>
      <w:marRight w:val="0"/>
      <w:marTop w:val="0"/>
      <w:marBottom w:val="0"/>
      <w:divBdr>
        <w:top w:val="none" w:sz="0" w:space="0" w:color="auto"/>
        <w:left w:val="none" w:sz="0" w:space="0" w:color="auto"/>
        <w:bottom w:val="none" w:sz="0" w:space="0" w:color="auto"/>
        <w:right w:val="none" w:sz="0" w:space="0" w:color="auto"/>
      </w:divBdr>
      <w:divsChild>
        <w:div w:id="1336565920">
          <w:marLeft w:val="0"/>
          <w:marRight w:val="0"/>
          <w:marTop w:val="0"/>
          <w:marBottom w:val="0"/>
          <w:divBdr>
            <w:top w:val="none" w:sz="0" w:space="0" w:color="auto"/>
            <w:left w:val="none" w:sz="0" w:space="0" w:color="auto"/>
            <w:bottom w:val="none" w:sz="0" w:space="0" w:color="auto"/>
            <w:right w:val="none" w:sz="0" w:space="0" w:color="auto"/>
          </w:divBdr>
          <w:divsChild>
            <w:div w:id="165367979">
              <w:marLeft w:val="0"/>
              <w:marRight w:val="0"/>
              <w:marTop w:val="0"/>
              <w:marBottom w:val="0"/>
              <w:divBdr>
                <w:top w:val="none" w:sz="0" w:space="0" w:color="auto"/>
                <w:left w:val="none" w:sz="0" w:space="0" w:color="auto"/>
                <w:bottom w:val="none" w:sz="0" w:space="0" w:color="auto"/>
                <w:right w:val="none" w:sz="0" w:space="0" w:color="auto"/>
              </w:divBdr>
              <w:divsChild>
                <w:div w:id="18009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097">
      <w:bodyDiv w:val="1"/>
      <w:marLeft w:val="0"/>
      <w:marRight w:val="0"/>
      <w:marTop w:val="0"/>
      <w:marBottom w:val="0"/>
      <w:divBdr>
        <w:top w:val="none" w:sz="0" w:space="0" w:color="auto"/>
        <w:left w:val="none" w:sz="0" w:space="0" w:color="auto"/>
        <w:bottom w:val="none" w:sz="0" w:space="0" w:color="auto"/>
        <w:right w:val="none" w:sz="0" w:space="0" w:color="auto"/>
      </w:divBdr>
      <w:divsChild>
        <w:div w:id="441650644">
          <w:marLeft w:val="0"/>
          <w:marRight w:val="0"/>
          <w:marTop w:val="0"/>
          <w:marBottom w:val="0"/>
          <w:divBdr>
            <w:top w:val="none" w:sz="0" w:space="0" w:color="auto"/>
            <w:left w:val="none" w:sz="0" w:space="0" w:color="auto"/>
            <w:bottom w:val="none" w:sz="0" w:space="0" w:color="auto"/>
            <w:right w:val="none" w:sz="0" w:space="0" w:color="auto"/>
          </w:divBdr>
          <w:divsChild>
            <w:div w:id="722480455">
              <w:marLeft w:val="0"/>
              <w:marRight w:val="0"/>
              <w:marTop w:val="0"/>
              <w:marBottom w:val="0"/>
              <w:divBdr>
                <w:top w:val="none" w:sz="0" w:space="0" w:color="auto"/>
                <w:left w:val="none" w:sz="0" w:space="0" w:color="auto"/>
                <w:bottom w:val="none" w:sz="0" w:space="0" w:color="auto"/>
                <w:right w:val="none" w:sz="0" w:space="0" w:color="auto"/>
              </w:divBdr>
              <w:divsChild>
                <w:div w:id="9499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83">
      <w:bodyDiv w:val="1"/>
      <w:marLeft w:val="0"/>
      <w:marRight w:val="0"/>
      <w:marTop w:val="0"/>
      <w:marBottom w:val="0"/>
      <w:divBdr>
        <w:top w:val="none" w:sz="0" w:space="0" w:color="auto"/>
        <w:left w:val="none" w:sz="0" w:space="0" w:color="auto"/>
        <w:bottom w:val="none" w:sz="0" w:space="0" w:color="auto"/>
        <w:right w:val="none" w:sz="0" w:space="0" w:color="auto"/>
      </w:divBdr>
    </w:div>
    <w:div w:id="111291897">
      <w:bodyDiv w:val="1"/>
      <w:marLeft w:val="0"/>
      <w:marRight w:val="0"/>
      <w:marTop w:val="0"/>
      <w:marBottom w:val="0"/>
      <w:divBdr>
        <w:top w:val="none" w:sz="0" w:space="0" w:color="auto"/>
        <w:left w:val="none" w:sz="0" w:space="0" w:color="auto"/>
        <w:bottom w:val="none" w:sz="0" w:space="0" w:color="auto"/>
        <w:right w:val="none" w:sz="0" w:space="0" w:color="auto"/>
      </w:divBdr>
      <w:divsChild>
        <w:div w:id="1225945800">
          <w:marLeft w:val="0"/>
          <w:marRight w:val="0"/>
          <w:marTop w:val="0"/>
          <w:marBottom w:val="0"/>
          <w:divBdr>
            <w:top w:val="none" w:sz="0" w:space="0" w:color="auto"/>
            <w:left w:val="none" w:sz="0" w:space="0" w:color="auto"/>
            <w:bottom w:val="none" w:sz="0" w:space="0" w:color="auto"/>
            <w:right w:val="none" w:sz="0" w:space="0" w:color="auto"/>
          </w:divBdr>
          <w:divsChild>
            <w:div w:id="1922986354">
              <w:marLeft w:val="0"/>
              <w:marRight w:val="0"/>
              <w:marTop w:val="0"/>
              <w:marBottom w:val="0"/>
              <w:divBdr>
                <w:top w:val="none" w:sz="0" w:space="0" w:color="auto"/>
                <w:left w:val="none" w:sz="0" w:space="0" w:color="auto"/>
                <w:bottom w:val="none" w:sz="0" w:space="0" w:color="auto"/>
                <w:right w:val="none" w:sz="0" w:space="0" w:color="auto"/>
              </w:divBdr>
              <w:divsChild>
                <w:div w:id="20341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1585">
      <w:bodyDiv w:val="1"/>
      <w:marLeft w:val="0"/>
      <w:marRight w:val="0"/>
      <w:marTop w:val="0"/>
      <w:marBottom w:val="0"/>
      <w:divBdr>
        <w:top w:val="none" w:sz="0" w:space="0" w:color="auto"/>
        <w:left w:val="none" w:sz="0" w:space="0" w:color="auto"/>
        <w:bottom w:val="none" w:sz="0" w:space="0" w:color="auto"/>
        <w:right w:val="none" w:sz="0" w:space="0" w:color="auto"/>
      </w:divBdr>
      <w:divsChild>
        <w:div w:id="368729375">
          <w:marLeft w:val="0"/>
          <w:marRight w:val="0"/>
          <w:marTop w:val="0"/>
          <w:marBottom w:val="0"/>
          <w:divBdr>
            <w:top w:val="none" w:sz="0" w:space="0" w:color="auto"/>
            <w:left w:val="none" w:sz="0" w:space="0" w:color="auto"/>
            <w:bottom w:val="none" w:sz="0" w:space="0" w:color="auto"/>
            <w:right w:val="none" w:sz="0" w:space="0" w:color="auto"/>
          </w:divBdr>
          <w:divsChild>
            <w:div w:id="2024280035">
              <w:marLeft w:val="0"/>
              <w:marRight w:val="0"/>
              <w:marTop w:val="0"/>
              <w:marBottom w:val="0"/>
              <w:divBdr>
                <w:top w:val="none" w:sz="0" w:space="0" w:color="auto"/>
                <w:left w:val="none" w:sz="0" w:space="0" w:color="auto"/>
                <w:bottom w:val="none" w:sz="0" w:space="0" w:color="auto"/>
                <w:right w:val="none" w:sz="0" w:space="0" w:color="auto"/>
              </w:divBdr>
              <w:divsChild>
                <w:div w:id="18739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49351">
      <w:bodyDiv w:val="1"/>
      <w:marLeft w:val="0"/>
      <w:marRight w:val="0"/>
      <w:marTop w:val="0"/>
      <w:marBottom w:val="0"/>
      <w:divBdr>
        <w:top w:val="none" w:sz="0" w:space="0" w:color="auto"/>
        <w:left w:val="none" w:sz="0" w:space="0" w:color="auto"/>
        <w:bottom w:val="none" w:sz="0" w:space="0" w:color="auto"/>
        <w:right w:val="none" w:sz="0" w:space="0" w:color="auto"/>
      </w:divBdr>
      <w:divsChild>
        <w:div w:id="804734461">
          <w:marLeft w:val="0"/>
          <w:marRight w:val="0"/>
          <w:marTop w:val="0"/>
          <w:marBottom w:val="0"/>
          <w:divBdr>
            <w:top w:val="none" w:sz="0" w:space="0" w:color="auto"/>
            <w:left w:val="none" w:sz="0" w:space="0" w:color="auto"/>
            <w:bottom w:val="none" w:sz="0" w:space="0" w:color="auto"/>
            <w:right w:val="none" w:sz="0" w:space="0" w:color="auto"/>
          </w:divBdr>
          <w:divsChild>
            <w:div w:id="908729093">
              <w:marLeft w:val="0"/>
              <w:marRight w:val="0"/>
              <w:marTop w:val="0"/>
              <w:marBottom w:val="0"/>
              <w:divBdr>
                <w:top w:val="none" w:sz="0" w:space="0" w:color="auto"/>
                <w:left w:val="none" w:sz="0" w:space="0" w:color="auto"/>
                <w:bottom w:val="none" w:sz="0" w:space="0" w:color="auto"/>
                <w:right w:val="none" w:sz="0" w:space="0" w:color="auto"/>
              </w:divBdr>
              <w:divsChild>
                <w:div w:id="114565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9150">
      <w:bodyDiv w:val="1"/>
      <w:marLeft w:val="0"/>
      <w:marRight w:val="0"/>
      <w:marTop w:val="0"/>
      <w:marBottom w:val="0"/>
      <w:divBdr>
        <w:top w:val="none" w:sz="0" w:space="0" w:color="auto"/>
        <w:left w:val="none" w:sz="0" w:space="0" w:color="auto"/>
        <w:bottom w:val="none" w:sz="0" w:space="0" w:color="auto"/>
        <w:right w:val="none" w:sz="0" w:space="0" w:color="auto"/>
      </w:divBdr>
    </w:div>
    <w:div w:id="208079653">
      <w:bodyDiv w:val="1"/>
      <w:marLeft w:val="0"/>
      <w:marRight w:val="0"/>
      <w:marTop w:val="0"/>
      <w:marBottom w:val="0"/>
      <w:divBdr>
        <w:top w:val="none" w:sz="0" w:space="0" w:color="auto"/>
        <w:left w:val="none" w:sz="0" w:space="0" w:color="auto"/>
        <w:bottom w:val="none" w:sz="0" w:space="0" w:color="auto"/>
        <w:right w:val="none" w:sz="0" w:space="0" w:color="auto"/>
      </w:divBdr>
      <w:divsChild>
        <w:div w:id="696196585">
          <w:marLeft w:val="0"/>
          <w:marRight w:val="0"/>
          <w:marTop w:val="0"/>
          <w:marBottom w:val="0"/>
          <w:divBdr>
            <w:top w:val="none" w:sz="0" w:space="0" w:color="auto"/>
            <w:left w:val="none" w:sz="0" w:space="0" w:color="auto"/>
            <w:bottom w:val="none" w:sz="0" w:space="0" w:color="auto"/>
            <w:right w:val="none" w:sz="0" w:space="0" w:color="auto"/>
          </w:divBdr>
          <w:divsChild>
            <w:div w:id="1326283689">
              <w:marLeft w:val="0"/>
              <w:marRight w:val="0"/>
              <w:marTop w:val="0"/>
              <w:marBottom w:val="0"/>
              <w:divBdr>
                <w:top w:val="none" w:sz="0" w:space="0" w:color="auto"/>
                <w:left w:val="none" w:sz="0" w:space="0" w:color="auto"/>
                <w:bottom w:val="none" w:sz="0" w:space="0" w:color="auto"/>
                <w:right w:val="none" w:sz="0" w:space="0" w:color="auto"/>
              </w:divBdr>
              <w:divsChild>
                <w:div w:id="13555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140">
      <w:bodyDiv w:val="1"/>
      <w:marLeft w:val="0"/>
      <w:marRight w:val="0"/>
      <w:marTop w:val="0"/>
      <w:marBottom w:val="0"/>
      <w:divBdr>
        <w:top w:val="none" w:sz="0" w:space="0" w:color="auto"/>
        <w:left w:val="none" w:sz="0" w:space="0" w:color="auto"/>
        <w:bottom w:val="none" w:sz="0" w:space="0" w:color="auto"/>
        <w:right w:val="none" w:sz="0" w:space="0" w:color="auto"/>
      </w:divBdr>
      <w:divsChild>
        <w:div w:id="781997910">
          <w:marLeft w:val="0"/>
          <w:marRight w:val="0"/>
          <w:marTop w:val="0"/>
          <w:marBottom w:val="0"/>
          <w:divBdr>
            <w:top w:val="none" w:sz="0" w:space="0" w:color="auto"/>
            <w:left w:val="none" w:sz="0" w:space="0" w:color="auto"/>
            <w:bottom w:val="none" w:sz="0" w:space="0" w:color="auto"/>
            <w:right w:val="none" w:sz="0" w:space="0" w:color="auto"/>
          </w:divBdr>
          <w:divsChild>
            <w:div w:id="1155031665">
              <w:marLeft w:val="0"/>
              <w:marRight w:val="0"/>
              <w:marTop w:val="0"/>
              <w:marBottom w:val="0"/>
              <w:divBdr>
                <w:top w:val="none" w:sz="0" w:space="0" w:color="auto"/>
                <w:left w:val="none" w:sz="0" w:space="0" w:color="auto"/>
                <w:bottom w:val="none" w:sz="0" w:space="0" w:color="auto"/>
                <w:right w:val="none" w:sz="0" w:space="0" w:color="auto"/>
              </w:divBdr>
              <w:divsChild>
                <w:div w:id="20031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133576">
      <w:bodyDiv w:val="1"/>
      <w:marLeft w:val="0"/>
      <w:marRight w:val="0"/>
      <w:marTop w:val="0"/>
      <w:marBottom w:val="0"/>
      <w:divBdr>
        <w:top w:val="none" w:sz="0" w:space="0" w:color="auto"/>
        <w:left w:val="none" w:sz="0" w:space="0" w:color="auto"/>
        <w:bottom w:val="none" w:sz="0" w:space="0" w:color="auto"/>
        <w:right w:val="none" w:sz="0" w:space="0" w:color="auto"/>
      </w:divBdr>
    </w:div>
    <w:div w:id="382825719">
      <w:bodyDiv w:val="1"/>
      <w:marLeft w:val="0"/>
      <w:marRight w:val="0"/>
      <w:marTop w:val="0"/>
      <w:marBottom w:val="0"/>
      <w:divBdr>
        <w:top w:val="none" w:sz="0" w:space="0" w:color="auto"/>
        <w:left w:val="none" w:sz="0" w:space="0" w:color="auto"/>
        <w:bottom w:val="none" w:sz="0" w:space="0" w:color="auto"/>
        <w:right w:val="none" w:sz="0" w:space="0" w:color="auto"/>
      </w:divBdr>
      <w:divsChild>
        <w:div w:id="170025648">
          <w:marLeft w:val="0"/>
          <w:marRight w:val="0"/>
          <w:marTop w:val="0"/>
          <w:marBottom w:val="0"/>
          <w:divBdr>
            <w:top w:val="none" w:sz="0" w:space="0" w:color="auto"/>
            <w:left w:val="none" w:sz="0" w:space="0" w:color="auto"/>
            <w:bottom w:val="none" w:sz="0" w:space="0" w:color="auto"/>
            <w:right w:val="none" w:sz="0" w:space="0" w:color="auto"/>
          </w:divBdr>
          <w:divsChild>
            <w:div w:id="1416626883">
              <w:marLeft w:val="0"/>
              <w:marRight w:val="0"/>
              <w:marTop w:val="0"/>
              <w:marBottom w:val="0"/>
              <w:divBdr>
                <w:top w:val="none" w:sz="0" w:space="0" w:color="auto"/>
                <w:left w:val="none" w:sz="0" w:space="0" w:color="auto"/>
                <w:bottom w:val="none" w:sz="0" w:space="0" w:color="auto"/>
                <w:right w:val="none" w:sz="0" w:space="0" w:color="auto"/>
              </w:divBdr>
              <w:divsChild>
                <w:div w:id="7700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5770">
      <w:bodyDiv w:val="1"/>
      <w:marLeft w:val="0"/>
      <w:marRight w:val="0"/>
      <w:marTop w:val="0"/>
      <w:marBottom w:val="0"/>
      <w:divBdr>
        <w:top w:val="none" w:sz="0" w:space="0" w:color="auto"/>
        <w:left w:val="none" w:sz="0" w:space="0" w:color="auto"/>
        <w:bottom w:val="none" w:sz="0" w:space="0" w:color="auto"/>
        <w:right w:val="none" w:sz="0" w:space="0" w:color="auto"/>
      </w:divBdr>
      <w:divsChild>
        <w:div w:id="916405536">
          <w:marLeft w:val="0"/>
          <w:marRight w:val="0"/>
          <w:marTop w:val="0"/>
          <w:marBottom w:val="0"/>
          <w:divBdr>
            <w:top w:val="none" w:sz="0" w:space="0" w:color="auto"/>
            <w:left w:val="none" w:sz="0" w:space="0" w:color="auto"/>
            <w:bottom w:val="none" w:sz="0" w:space="0" w:color="auto"/>
            <w:right w:val="none" w:sz="0" w:space="0" w:color="auto"/>
          </w:divBdr>
          <w:divsChild>
            <w:div w:id="1941601810">
              <w:marLeft w:val="0"/>
              <w:marRight w:val="0"/>
              <w:marTop w:val="0"/>
              <w:marBottom w:val="0"/>
              <w:divBdr>
                <w:top w:val="none" w:sz="0" w:space="0" w:color="auto"/>
                <w:left w:val="none" w:sz="0" w:space="0" w:color="auto"/>
                <w:bottom w:val="none" w:sz="0" w:space="0" w:color="auto"/>
                <w:right w:val="none" w:sz="0" w:space="0" w:color="auto"/>
              </w:divBdr>
              <w:divsChild>
                <w:div w:id="635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6555">
      <w:bodyDiv w:val="1"/>
      <w:marLeft w:val="0"/>
      <w:marRight w:val="0"/>
      <w:marTop w:val="0"/>
      <w:marBottom w:val="0"/>
      <w:divBdr>
        <w:top w:val="none" w:sz="0" w:space="0" w:color="auto"/>
        <w:left w:val="none" w:sz="0" w:space="0" w:color="auto"/>
        <w:bottom w:val="none" w:sz="0" w:space="0" w:color="auto"/>
        <w:right w:val="none" w:sz="0" w:space="0" w:color="auto"/>
      </w:divBdr>
      <w:divsChild>
        <w:div w:id="999191674">
          <w:marLeft w:val="0"/>
          <w:marRight w:val="0"/>
          <w:marTop w:val="0"/>
          <w:marBottom w:val="0"/>
          <w:divBdr>
            <w:top w:val="none" w:sz="0" w:space="0" w:color="auto"/>
            <w:left w:val="none" w:sz="0" w:space="0" w:color="auto"/>
            <w:bottom w:val="none" w:sz="0" w:space="0" w:color="auto"/>
            <w:right w:val="none" w:sz="0" w:space="0" w:color="auto"/>
          </w:divBdr>
          <w:divsChild>
            <w:div w:id="692656908">
              <w:marLeft w:val="0"/>
              <w:marRight w:val="0"/>
              <w:marTop w:val="0"/>
              <w:marBottom w:val="0"/>
              <w:divBdr>
                <w:top w:val="none" w:sz="0" w:space="0" w:color="auto"/>
                <w:left w:val="none" w:sz="0" w:space="0" w:color="auto"/>
                <w:bottom w:val="none" w:sz="0" w:space="0" w:color="auto"/>
                <w:right w:val="none" w:sz="0" w:space="0" w:color="auto"/>
              </w:divBdr>
              <w:divsChild>
                <w:div w:id="14535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29146">
      <w:bodyDiv w:val="1"/>
      <w:marLeft w:val="0"/>
      <w:marRight w:val="0"/>
      <w:marTop w:val="0"/>
      <w:marBottom w:val="0"/>
      <w:divBdr>
        <w:top w:val="none" w:sz="0" w:space="0" w:color="auto"/>
        <w:left w:val="none" w:sz="0" w:space="0" w:color="auto"/>
        <w:bottom w:val="none" w:sz="0" w:space="0" w:color="auto"/>
        <w:right w:val="none" w:sz="0" w:space="0" w:color="auto"/>
      </w:divBdr>
      <w:divsChild>
        <w:div w:id="1109853342">
          <w:marLeft w:val="0"/>
          <w:marRight w:val="0"/>
          <w:marTop w:val="0"/>
          <w:marBottom w:val="0"/>
          <w:divBdr>
            <w:top w:val="none" w:sz="0" w:space="0" w:color="auto"/>
            <w:left w:val="none" w:sz="0" w:space="0" w:color="auto"/>
            <w:bottom w:val="none" w:sz="0" w:space="0" w:color="auto"/>
            <w:right w:val="none" w:sz="0" w:space="0" w:color="auto"/>
          </w:divBdr>
          <w:divsChild>
            <w:div w:id="2014911301">
              <w:marLeft w:val="0"/>
              <w:marRight w:val="0"/>
              <w:marTop w:val="0"/>
              <w:marBottom w:val="0"/>
              <w:divBdr>
                <w:top w:val="none" w:sz="0" w:space="0" w:color="auto"/>
                <w:left w:val="none" w:sz="0" w:space="0" w:color="auto"/>
                <w:bottom w:val="none" w:sz="0" w:space="0" w:color="auto"/>
                <w:right w:val="none" w:sz="0" w:space="0" w:color="auto"/>
              </w:divBdr>
              <w:divsChild>
                <w:div w:id="10345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652">
      <w:bodyDiv w:val="1"/>
      <w:marLeft w:val="0"/>
      <w:marRight w:val="0"/>
      <w:marTop w:val="0"/>
      <w:marBottom w:val="0"/>
      <w:divBdr>
        <w:top w:val="none" w:sz="0" w:space="0" w:color="auto"/>
        <w:left w:val="none" w:sz="0" w:space="0" w:color="auto"/>
        <w:bottom w:val="none" w:sz="0" w:space="0" w:color="auto"/>
        <w:right w:val="none" w:sz="0" w:space="0" w:color="auto"/>
      </w:divBdr>
      <w:divsChild>
        <w:div w:id="1297569519">
          <w:marLeft w:val="0"/>
          <w:marRight w:val="0"/>
          <w:marTop w:val="0"/>
          <w:marBottom w:val="0"/>
          <w:divBdr>
            <w:top w:val="none" w:sz="0" w:space="0" w:color="auto"/>
            <w:left w:val="none" w:sz="0" w:space="0" w:color="auto"/>
            <w:bottom w:val="none" w:sz="0" w:space="0" w:color="auto"/>
            <w:right w:val="none" w:sz="0" w:space="0" w:color="auto"/>
          </w:divBdr>
          <w:divsChild>
            <w:div w:id="992026968">
              <w:marLeft w:val="0"/>
              <w:marRight w:val="0"/>
              <w:marTop w:val="0"/>
              <w:marBottom w:val="0"/>
              <w:divBdr>
                <w:top w:val="none" w:sz="0" w:space="0" w:color="auto"/>
                <w:left w:val="none" w:sz="0" w:space="0" w:color="auto"/>
                <w:bottom w:val="none" w:sz="0" w:space="0" w:color="auto"/>
                <w:right w:val="none" w:sz="0" w:space="0" w:color="auto"/>
              </w:divBdr>
              <w:divsChild>
                <w:div w:id="86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92198">
      <w:bodyDiv w:val="1"/>
      <w:marLeft w:val="0"/>
      <w:marRight w:val="0"/>
      <w:marTop w:val="0"/>
      <w:marBottom w:val="0"/>
      <w:divBdr>
        <w:top w:val="none" w:sz="0" w:space="0" w:color="auto"/>
        <w:left w:val="none" w:sz="0" w:space="0" w:color="auto"/>
        <w:bottom w:val="none" w:sz="0" w:space="0" w:color="auto"/>
        <w:right w:val="none" w:sz="0" w:space="0" w:color="auto"/>
      </w:divBdr>
      <w:divsChild>
        <w:div w:id="1508401506">
          <w:marLeft w:val="0"/>
          <w:marRight w:val="0"/>
          <w:marTop w:val="0"/>
          <w:marBottom w:val="0"/>
          <w:divBdr>
            <w:top w:val="none" w:sz="0" w:space="0" w:color="auto"/>
            <w:left w:val="none" w:sz="0" w:space="0" w:color="auto"/>
            <w:bottom w:val="none" w:sz="0" w:space="0" w:color="auto"/>
            <w:right w:val="none" w:sz="0" w:space="0" w:color="auto"/>
          </w:divBdr>
          <w:divsChild>
            <w:div w:id="20021475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sChild>
            </w:div>
            <w:div w:id="377631004">
              <w:marLeft w:val="0"/>
              <w:marRight w:val="0"/>
              <w:marTop w:val="0"/>
              <w:marBottom w:val="0"/>
              <w:divBdr>
                <w:top w:val="none" w:sz="0" w:space="0" w:color="auto"/>
                <w:left w:val="none" w:sz="0" w:space="0" w:color="auto"/>
                <w:bottom w:val="none" w:sz="0" w:space="0" w:color="auto"/>
                <w:right w:val="none" w:sz="0" w:space="0" w:color="auto"/>
              </w:divBdr>
              <w:divsChild>
                <w:div w:id="1803232412">
                  <w:marLeft w:val="0"/>
                  <w:marRight w:val="0"/>
                  <w:marTop w:val="0"/>
                  <w:marBottom w:val="0"/>
                  <w:divBdr>
                    <w:top w:val="none" w:sz="0" w:space="0" w:color="auto"/>
                    <w:left w:val="none" w:sz="0" w:space="0" w:color="auto"/>
                    <w:bottom w:val="none" w:sz="0" w:space="0" w:color="auto"/>
                    <w:right w:val="none" w:sz="0" w:space="0" w:color="auto"/>
                  </w:divBdr>
                </w:div>
              </w:divsChild>
            </w:div>
            <w:div w:id="1529835418">
              <w:marLeft w:val="0"/>
              <w:marRight w:val="0"/>
              <w:marTop w:val="0"/>
              <w:marBottom w:val="0"/>
              <w:divBdr>
                <w:top w:val="none" w:sz="0" w:space="0" w:color="auto"/>
                <w:left w:val="none" w:sz="0" w:space="0" w:color="auto"/>
                <w:bottom w:val="none" w:sz="0" w:space="0" w:color="auto"/>
                <w:right w:val="none" w:sz="0" w:space="0" w:color="auto"/>
              </w:divBdr>
              <w:divsChild>
                <w:div w:id="608397308">
                  <w:marLeft w:val="0"/>
                  <w:marRight w:val="0"/>
                  <w:marTop w:val="0"/>
                  <w:marBottom w:val="0"/>
                  <w:divBdr>
                    <w:top w:val="none" w:sz="0" w:space="0" w:color="auto"/>
                    <w:left w:val="none" w:sz="0" w:space="0" w:color="auto"/>
                    <w:bottom w:val="none" w:sz="0" w:space="0" w:color="auto"/>
                    <w:right w:val="none" w:sz="0" w:space="0" w:color="auto"/>
                  </w:divBdr>
                </w:div>
              </w:divsChild>
            </w:div>
            <w:div w:id="1263565948">
              <w:marLeft w:val="0"/>
              <w:marRight w:val="0"/>
              <w:marTop w:val="0"/>
              <w:marBottom w:val="0"/>
              <w:divBdr>
                <w:top w:val="none" w:sz="0" w:space="0" w:color="auto"/>
                <w:left w:val="none" w:sz="0" w:space="0" w:color="auto"/>
                <w:bottom w:val="none" w:sz="0" w:space="0" w:color="auto"/>
                <w:right w:val="none" w:sz="0" w:space="0" w:color="auto"/>
              </w:divBdr>
              <w:divsChild>
                <w:div w:id="663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2979">
      <w:bodyDiv w:val="1"/>
      <w:marLeft w:val="0"/>
      <w:marRight w:val="0"/>
      <w:marTop w:val="0"/>
      <w:marBottom w:val="0"/>
      <w:divBdr>
        <w:top w:val="none" w:sz="0" w:space="0" w:color="auto"/>
        <w:left w:val="none" w:sz="0" w:space="0" w:color="auto"/>
        <w:bottom w:val="none" w:sz="0" w:space="0" w:color="auto"/>
        <w:right w:val="none" w:sz="0" w:space="0" w:color="auto"/>
      </w:divBdr>
      <w:divsChild>
        <w:div w:id="2054848001">
          <w:marLeft w:val="0"/>
          <w:marRight w:val="0"/>
          <w:marTop w:val="0"/>
          <w:marBottom w:val="0"/>
          <w:divBdr>
            <w:top w:val="none" w:sz="0" w:space="0" w:color="auto"/>
            <w:left w:val="none" w:sz="0" w:space="0" w:color="auto"/>
            <w:bottom w:val="none" w:sz="0" w:space="0" w:color="auto"/>
            <w:right w:val="none" w:sz="0" w:space="0" w:color="auto"/>
          </w:divBdr>
          <w:divsChild>
            <w:div w:id="1893613616">
              <w:marLeft w:val="0"/>
              <w:marRight w:val="0"/>
              <w:marTop w:val="0"/>
              <w:marBottom w:val="0"/>
              <w:divBdr>
                <w:top w:val="none" w:sz="0" w:space="0" w:color="auto"/>
                <w:left w:val="none" w:sz="0" w:space="0" w:color="auto"/>
                <w:bottom w:val="none" w:sz="0" w:space="0" w:color="auto"/>
                <w:right w:val="none" w:sz="0" w:space="0" w:color="auto"/>
              </w:divBdr>
              <w:divsChild>
                <w:div w:id="1552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9658">
      <w:bodyDiv w:val="1"/>
      <w:marLeft w:val="0"/>
      <w:marRight w:val="0"/>
      <w:marTop w:val="0"/>
      <w:marBottom w:val="0"/>
      <w:divBdr>
        <w:top w:val="none" w:sz="0" w:space="0" w:color="auto"/>
        <w:left w:val="none" w:sz="0" w:space="0" w:color="auto"/>
        <w:bottom w:val="none" w:sz="0" w:space="0" w:color="auto"/>
        <w:right w:val="none" w:sz="0" w:space="0" w:color="auto"/>
      </w:divBdr>
      <w:divsChild>
        <w:div w:id="2071464087">
          <w:marLeft w:val="0"/>
          <w:marRight w:val="0"/>
          <w:marTop w:val="0"/>
          <w:marBottom w:val="0"/>
          <w:divBdr>
            <w:top w:val="none" w:sz="0" w:space="0" w:color="auto"/>
            <w:left w:val="none" w:sz="0" w:space="0" w:color="auto"/>
            <w:bottom w:val="none" w:sz="0" w:space="0" w:color="auto"/>
            <w:right w:val="none" w:sz="0" w:space="0" w:color="auto"/>
          </w:divBdr>
          <w:divsChild>
            <w:div w:id="190723312">
              <w:marLeft w:val="0"/>
              <w:marRight w:val="0"/>
              <w:marTop w:val="0"/>
              <w:marBottom w:val="0"/>
              <w:divBdr>
                <w:top w:val="none" w:sz="0" w:space="0" w:color="auto"/>
                <w:left w:val="none" w:sz="0" w:space="0" w:color="auto"/>
                <w:bottom w:val="none" w:sz="0" w:space="0" w:color="auto"/>
                <w:right w:val="none" w:sz="0" w:space="0" w:color="auto"/>
              </w:divBdr>
              <w:divsChild>
                <w:div w:id="12633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895">
          <w:marLeft w:val="0"/>
          <w:marRight w:val="0"/>
          <w:marTop w:val="0"/>
          <w:marBottom w:val="0"/>
          <w:divBdr>
            <w:top w:val="none" w:sz="0" w:space="0" w:color="auto"/>
            <w:left w:val="none" w:sz="0" w:space="0" w:color="auto"/>
            <w:bottom w:val="none" w:sz="0" w:space="0" w:color="auto"/>
            <w:right w:val="none" w:sz="0" w:space="0" w:color="auto"/>
          </w:divBdr>
          <w:divsChild>
            <w:div w:id="831528070">
              <w:marLeft w:val="0"/>
              <w:marRight w:val="0"/>
              <w:marTop w:val="0"/>
              <w:marBottom w:val="0"/>
              <w:divBdr>
                <w:top w:val="none" w:sz="0" w:space="0" w:color="auto"/>
                <w:left w:val="none" w:sz="0" w:space="0" w:color="auto"/>
                <w:bottom w:val="none" w:sz="0" w:space="0" w:color="auto"/>
                <w:right w:val="none" w:sz="0" w:space="0" w:color="auto"/>
              </w:divBdr>
              <w:divsChild>
                <w:div w:id="349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4433">
      <w:bodyDiv w:val="1"/>
      <w:marLeft w:val="0"/>
      <w:marRight w:val="0"/>
      <w:marTop w:val="0"/>
      <w:marBottom w:val="0"/>
      <w:divBdr>
        <w:top w:val="none" w:sz="0" w:space="0" w:color="auto"/>
        <w:left w:val="none" w:sz="0" w:space="0" w:color="auto"/>
        <w:bottom w:val="none" w:sz="0" w:space="0" w:color="auto"/>
        <w:right w:val="none" w:sz="0" w:space="0" w:color="auto"/>
      </w:divBdr>
      <w:divsChild>
        <w:div w:id="965888306">
          <w:marLeft w:val="0"/>
          <w:marRight w:val="0"/>
          <w:marTop w:val="0"/>
          <w:marBottom w:val="0"/>
          <w:divBdr>
            <w:top w:val="none" w:sz="0" w:space="0" w:color="auto"/>
            <w:left w:val="none" w:sz="0" w:space="0" w:color="auto"/>
            <w:bottom w:val="none" w:sz="0" w:space="0" w:color="auto"/>
            <w:right w:val="none" w:sz="0" w:space="0" w:color="auto"/>
          </w:divBdr>
          <w:divsChild>
            <w:div w:id="396712630">
              <w:marLeft w:val="0"/>
              <w:marRight w:val="0"/>
              <w:marTop w:val="0"/>
              <w:marBottom w:val="0"/>
              <w:divBdr>
                <w:top w:val="none" w:sz="0" w:space="0" w:color="auto"/>
                <w:left w:val="none" w:sz="0" w:space="0" w:color="auto"/>
                <w:bottom w:val="none" w:sz="0" w:space="0" w:color="auto"/>
                <w:right w:val="none" w:sz="0" w:space="0" w:color="auto"/>
              </w:divBdr>
              <w:divsChild>
                <w:div w:id="1102535583">
                  <w:marLeft w:val="0"/>
                  <w:marRight w:val="0"/>
                  <w:marTop w:val="0"/>
                  <w:marBottom w:val="0"/>
                  <w:divBdr>
                    <w:top w:val="none" w:sz="0" w:space="0" w:color="auto"/>
                    <w:left w:val="none" w:sz="0" w:space="0" w:color="auto"/>
                    <w:bottom w:val="none" w:sz="0" w:space="0" w:color="auto"/>
                    <w:right w:val="none" w:sz="0" w:space="0" w:color="auto"/>
                  </w:divBdr>
                </w:div>
              </w:divsChild>
            </w:div>
            <w:div w:id="1923106742">
              <w:marLeft w:val="0"/>
              <w:marRight w:val="0"/>
              <w:marTop w:val="0"/>
              <w:marBottom w:val="0"/>
              <w:divBdr>
                <w:top w:val="none" w:sz="0" w:space="0" w:color="auto"/>
                <w:left w:val="none" w:sz="0" w:space="0" w:color="auto"/>
                <w:bottom w:val="none" w:sz="0" w:space="0" w:color="auto"/>
                <w:right w:val="none" w:sz="0" w:space="0" w:color="auto"/>
              </w:divBdr>
              <w:divsChild>
                <w:div w:id="4398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3963">
      <w:bodyDiv w:val="1"/>
      <w:marLeft w:val="0"/>
      <w:marRight w:val="0"/>
      <w:marTop w:val="0"/>
      <w:marBottom w:val="0"/>
      <w:divBdr>
        <w:top w:val="none" w:sz="0" w:space="0" w:color="auto"/>
        <w:left w:val="none" w:sz="0" w:space="0" w:color="auto"/>
        <w:bottom w:val="none" w:sz="0" w:space="0" w:color="auto"/>
        <w:right w:val="none" w:sz="0" w:space="0" w:color="auto"/>
      </w:divBdr>
      <w:divsChild>
        <w:div w:id="89932782">
          <w:marLeft w:val="0"/>
          <w:marRight w:val="0"/>
          <w:marTop w:val="0"/>
          <w:marBottom w:val="0"/>
          <w:divBdr>
            <w:top w:val="none" w:sz="0" w:space="0" w:color="auto"/>
            <w:left w:val="none" w:sz="0" w:space="0" w:color="auto"/>
            <w:bottom w:val="none" w:sz="0" w:space="0" w:color="auto"/>
            <w:right w:val="none" w:sz="0" w:space="0" w:color="auto"/>
          </w:divBdr>
          <w:divsChild>
            <w:div w:id="540747365">
              <w:marLeft w:val="0"/>
              <w:marRight w:val="0"/>
              <w:marTop w:val="0"/>
              <w:marBottom w:val="0"/>
              <w:divBdr>
                <w:top w:val="none" w:sz="0" w:space="0" w:color="auto"/>
                <w:left w:val="none" w:sz="0" w:space="0" w:color="auto"/>
                <w:bottom w:val="none" w:sz="0" w:space="0" w:color="auto"/>
                <w:right w:val="none" w:sz="0" w:space="0" w:color="auto"/>
              </w:divBdr>
              <w:divsChild>
                <w:div w:id="148343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7111">
      <w:bodyDiv w:val="1"/>
      <w:marLeft w:val="0"/>
      <w:marRight w:val="0"/>
      <w:marTop w:val="0"/>
      <w:marBottom w:val="0"/>
      <w:divBdr>
        <w:top w:val="none" w:sz="0" w:space="0" w:color="auto"/>
        <w:left w:val="none" w:sz="0" w:space="0" w:color="auto"/>
        <w:bottom w:val="none" w:sz="0" w:space="0" w:color="auto"/>
        <w:right w:val="none" w:sz="0" w:space="0" w:color="auto"/>
      </w:divBdr>
      <w:divsChild>
        <w:div w:id="220990492">
          <w:marLeft w:val="0"/>
          <w:marRight w:val="0"/>
          <w:marTop w:val="0"/>
          <w:marBottom w:val="0"/>
          <w:divBdr>
            <w:top w:val="none" w:sz="0" w:space="0" w:color="auto"/>
            <w:left w:val="none" w:sz="0" w:space="0" w:color="auto"/>
            <w:bottom w:val="none" w:sz="0" w:space="0" w:color="auto"/>
            <w:right w:val="none" w:sz="0" w:space="0" w:color="auto"/>
          </w:divBdr>
          <w:divsChild>
            <w:div w:id="1721512750">
              <w:marLeft w:val="0"/>
              <w:marRight w:val="0"/>
              <w:marTop w:val="0"/>
              <w:marBottom w:val="0"/>
              <w:divBdr>
                <w:top w:val="none" w:sz="0" w:space="0" w:color="auto"/>
                <w:left w:val="none" w:sz="0" w:space="0" w:color="auto"/>
                <w:bottom w:val="none" w:sz="0" w:space="0" w:color="auto"/>
                <w:right w:val="none" w:sz="0" w:space="0" w:color="auto"/>
              </w:divBdr>
              <w:divsChild>
                <w:div w:id="2030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60999">
      <w:bodyDiv w:val="1"/>
      <w:marLeft w:val="0"/>
      <w:marRight w:val="0"/>
      <w:marTop w:val="0"/>
      <w:marBottom w:val="0"/>
      <w:divBdr>
        <w:top w:val="none" w:sz="0" w:space="0" w:color="auto"/>
        <w:left w:val="none" w:sz="0" w:space="0" w:color="auto"/>
        <w:bottom w:val="none" w:sz="0" w:space="0" w:color="auto"/>
        <w:right w:val="none" w:sz="0" w:space="0" w:color="auto"/>
      </w:divBdr>
      <w:divsChild>
        <w:div w:id="638728510">
          <w:marLeft w:val="0"/>
          <w:marRight w:val="0"/>
          <w:marTop w:val="0"/>
          <w:marBottom w:val="0"/>
          <w:divBdr>
            <w:top w:val="none" w:sz="0" w:space="0" w:color="auto"/>
            <w:left w:val="none" w:sz="0" w:space="0" w:color="auto"/>
            <w:bottom w:val="none" w:sz="0" w:space="0" w:color="auto"/>
            <w:right w:val="none" w:sz="0" w:space="0" w:color="auto"/>
          </w:divBdr>
          <w:divsChild>
            <w:div w:id="1427842208">
              <w:marLeft w:val="0"/>
              <w:marRight w:val="0"/>
              <w:marTop w:val="0"/>
              <w:marBottom w:val="0"/>
              <w:divBdr>
                <w:top w:val="none" w:sz="0" w:space="0" w:color="auto"/>
                <w:left w:val="none" w:sz="0" w:space="0" w:color="auto"/>
                <w:bottom w:val="none" w:sz="0" w:space="0" w:color="auto"/>
                <w:right w:val="none" w:sz="0" w:space="0" w:color="auto"/>
              </w:divBdr>
              <w:divsChild>
                <w:div w:id="9196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183772">
      <w:bodyDiv w:val="1"/>
      <w:marLeft w:val="0"/>
      <w:marRight w:val="0"/>
      <w:marTop w:val="0"/>
      <w:marBottom w:val="0"/>
      <w:divBdr>
        <w:top w:val="none" w:sz="0" w:space="0" w:color="auto"/>
        <w:left w:val="none" w:sz="0" w:space="0" w:color="auto"/>
        <w:bottom w:val="none" w:sz="0" w:space="0" w:color="auto"/>
        <w:right w:val="none" w:sz="0" w:space="0" w:color="auto"/>
      </w:divBdr>
      <w:divsChild>
        <w:div w:id="78335673">
          <w:marLeft w:val="0"/>
          <w:marRight w:val="0"/>
          <w:marTop w:val="0"/>
          <w:marBottom w:val="0"/>
          <w:divBdr>
            <w:top w:val="none" w:sz="0" w:space="0" w:color="auto"/>
            <w:left w:val="none" w:sz="0" w:space="0" w:color="auto"/>
            <w:bottom w:val="none" w:sz="0" w:space="0" w:color="auto"/>
            <w:right w:val="none" w:sz="0" w:space="0" w:color="auto"/>
          </w:divBdr>
          <w:divsChild>
            <w:div w:id="109201113">
              <w:marLeft w:val="0"/>
              <w:marRight w:val="0"/>
              <w:marTop w:val="0"/>
              <w:marBottom w:val="0"/>
              <w:divBdr>
                <w:top w:val="none" w:sz="0" w:space="0" w:color="auto"/>
                <w:left w:val="none" w:sz="0" w:space="0" w:color="auto"/>
                <w:bottom w:val="none" w:sz="0" w:space="0" w:color="auto"/>
                <w:right w:val="none" w:sz="0" w:space="0" w:color="auto"/>
              </w:divBdr>
              <w:divsChild>
                <w:div w:id="6823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42627">
      <w:bodyDiv w:val="1"/>
      <w:marLeft w:val="0"/>
      <w:marRight w:val="0"/>
      <w:marTop w:val="0"/>
      <w:marBottom w:val="0"/>
      <w:divBdr>
        <w:top w:val="none" w:sz="0" w:space="0" w:color="auto"/>
        <w:left w:val="none" w:sz="0" w:space="0" w:color="auto"/>
        <w:bottom w:val="none" w:sz="0" w:space="0" w:color="auto"/>
        <w:right w:val="none" w:sz="0" w:space="0" w:color="auto"/>
      </w:divBdr>
      <w:divsChild>
        <w:div w:id="227112139">
          <w:marLeft w:val="0"/>
          <w:marRight w:val="0"/>
          <w:marTop w:val="0"/>
          <w:marBottom w:val="0"/>
          <w:divBdr>
            <w:top w:val="none" w:sz="0" w:space="0" w:color="auto"/>
            <w:left w:val="none" w:sz="0" w:space="0" w:color="auto"/>
            <w:bottom w:val="none" w:sz="0" w:space="0" w:color="auto"/>
            <w:right w:val="none" w:sz="0" w:space="0" w:color="auto"/>
          </w:divBdr>
          <w:divsChild>
            <w:div w:id="1468283511">
              <w:marLeft w:val="0"/>
              <w:marRight w:val="0"/>
              <w:marTop w:val="0"/>
              <w:marBottom w:val="0"/>
              <w:divBdr>
                <w:top w:val="none" w:sz="0" w:space="0" w:color="auto"/>
                <w:left w:val="none" w:sz="0" w:space="0" w:color="auto"/>
                <w:bottom w:val="none" w:sz="0" w:space="0" w:color="auto"/>
                <w:right w:val="none" w:sz="0" w:space="0" w:color="auto"/>
              </w:divBdr>
              <w:divsChild>
                <w:div w:id="11187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9834">
      <w:bodyDiv w:val="1"/>
      <w:marLeft w:val="0"/>
      <w:marRight w:val="0"/>
      <w:marTop w:val="0"/>
      <w:marBottom w:val="0"/>
      <w:divBdr>
        <w:top w:val="none" w:sz="0" w:space="0" w:color="auto"/>
        <w:left w:val="none" w:sz="0" w:space="0" w:color="auto"/>
        <w:bottom w:val="none" w:sz="0" w:space="0" w:color="auto"/>
        <w:right w:val="none" w:sz="0" w:space="0" w:color="auto"/>
      </w:divBdr>
      <w:divsChild>
        <w:div w:id="440296282">
          <w:marLeft w:val="0"/>
          <w:marRight w:val="0"/>
          <w:marTop w:val="0"/>
          <w:marBottom w:val="0"/>
          <w:divBdr>
            <w:top w:val="none" w:sz="0" w:space="0" w:color="auto"/>
            <w:left w:val="none" w:sz="0" w:space="0" w:color="auto"/>
            <w:bottom w:val="none" w:sz="0" w:space="0" w:color="auto"/>
            <w:right w:val="none" w:sz="0" w:space="0" w:color="auto"/>
          </w:divBdr>
          <w:divsChild>
            <w:div w:id="535041823">
              <w:marLeft w:val="0"/>
              <w:marRight w:val="0"/>
              <w:marTop w:val="0"/>
              <w:marBottom w:val="0"/>
              <w:divBdr>
                <w:top w:val="none" w:sz="0" w:space="0" w:color="auto"/>
                <w:left w:val="none" w:sz="0" w:space="0" w:color="auto"/>
                <w:bottom w:val="none" w:sz="0" w:space="0" w:color="auto"/>
                <w:right w:val="none" w:sz="0" w:space="0" w:color="auto"/>
              </w:divBdr>
              <w:divsChild>
                <w:div w:id="19653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9924">
      <w:bodyDiv w:val="1"/>
      <w:marLeft w:val="0"/>
      <w:marRight w:val="0"/>
      <w:marTop w:val="0"/>
      <w:marBottom w:val="0"/>
      <w:divBdr>
        <w:top w:val="none" w:sz="0" w:space="0" w:color="auto"/>
        <w:left w:val="none" w:sz="0" w:space="0" w:color="auto"/>
        <w:bottom w:val="none" w:sz="0" w:space="0" w:color="auto"/>
        <w:right w:val="none" w:sz="0" w:space="0" w:color="auto"/>
      </w:divBdr>
      <w:divsChild>
        <w:div w:id="733503956">
          <w:marLeft w:val="0"/>
          <w:marRight w:val="0"/>
          <w:marTop w:val="0"/>
          <w:marBottom w:val="0"/>
          <w:divBdr>
            <w:top w:val="none" w:sz="0" w:space="0" w:color="auto"/>
            <w:left w:val="none" w:sz="0" w:space="0" w:color="auto"/>
            <w:bottom w:val="none" w:sz="0" w:space="0" w:color="auto"/>
            <w:right w:val="none" w:sz="0" w:space="0" w:color="auto"/>
          </w:divBdr>
          <w:divsChild>
            <w:div w:id="1465807784">
              <w:marLeft w:val="0"/>
              <w:marRight w:val="0"/>
              <w:marTop w:val="0"/>
              <w:marBottom w:val="0"/>
              <w:divBdr>
                <w:top w:val="none" w:sz="0" w:space="0" w:color="auto"/>
                <w:left w:val="none" w:sz="0" w:space="0" w:color="auto"/>
                <w:bottom w:val="none" w:sz="0" w:space="0" w:color="auto"/>
                <w:right w:val="none" w:sz="0" w:space="0" w:color="auto"/>
              </w:divBdr>
              <w:divsChild>
                <w:div w:id="7169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97023">
      <w:bodyDiv w:val="1"/>
      <w:marLeft w:val="0"/>
      <w:marRight w:val="0"/>
      <w:marTop w:val="0"/>
      <w:marBottom w:val="0"/>
      <w:divBdr>
        <w:top w:val="none" w:sz="0" w:space="0" w:color="auto"/>
        <w:left w:val="none" w:sz="0" w:space="0" w:color="auto"/>
        <w:bottom w:val="none" w:sz="0" w:space="0" w:color="auto"/>
        <w:right w:val="none" w:sz="0" w:space="0" w:color="auto"/>
      </w:divBdr>
      <w:divsChild>
        <w:div w:id="478301924">
          <w:marLeft w:val="0"/>
          <w:marRight w:val="0"/>
          <w:marTop w:val="0"/>
          <w:marBottom w:val="0"/>
          <w:divBdr>
            <w:top w:val="none" w:sz="0" w:space="0" w:color="auto"/>
            <w:left w:val="none" w:sz="0" w:space="0" w:color="auto"/>
            <w:bottom w:val="none" w:sz="0" w:space="0" w:color="auto"/>
            <w:right w:val="none" w:sz="0" w:space="0" w:color="auto"/>
          </w:divBdr>
          <w:divsChild>
            <w:div w:id="1030835997">
              <w:marLeft w:val="0"/>
              <w:marRight w:val="0"/>
              <w:marTop w:val="0"/>
              <w:marBottom w:val="0"/>
              <w:divBdr>
                <w:top w:val="none" w:sz="0" w:space="0" w:color="auto"/>
                <w:left w:val="none" w:sz="0" w:space="0" w:color="auto"/>
                <w:bottom w:val="none" w:sz="0" w:space="0" w:color="auto"/>
                <w:right w:val="none" w:sz="0" w:space="0" w:color="auto"/>
              </w:divBdr>
              <w:divsChild>
                <w:div w:id="15222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04818">
      <w:bodyDiv w:val="1"/>
      <w:marLeft w:val="0"/>
      <w:marRight w:val="0"/>
      <w:marTop w:val="0"/>
      <w:marBottom w:val="0"/>
      <w:divBdr>
        <w:top w:val="none" w:sz="0" w:space="0" w:color="auto"/>
        <w:left w:val="none" w:sz="0" w:space="0" w:color="auto"/>
        <w:bottom w:val="none" w:sz="0" w:space="0" w:color="auto"/>
        <w:right w:val="none" w:sz="0" w:space="0" w:color="auto"/>
      </w:divBdr>
      <w:divsChild>
        <w:div w:id="476726435">
          <w:marLeft w:val="0"/>
          <w:marRight w:val="0"/>
          <w:marTop w:val="0"/>
          <w:marBottom w:val="0"/>
          <w:divBdr>
            <w:top w:val="none" w:sz="0" w:space="0" w:color="auto"/>
            <w:left w:val="none" w:sz="0" w:space="0" w:color="auto"/>
            <w:bottom w:val="none" w:sz="0" w:space="0" w:color="auto"/>
            <w:right w:val="none" w:sz="0" w:space="0" w:color="auto"/>
          </w:divBdr>
          <w:divsChild>
            <w:div w:id="71046987">
              <w:marLeft w:val="0"/>
              <w:marRight w:val="0"/>
              <w:marTop w:val="0"/>
              <w:marBottom w:val="0"/>
              <w:divBdr>
                <w:top w:val="none" w:sz="0" w:space="0" w:color="auto"/>
                <w:left w:val="none" w:sz="0" w:space="0" w:color="auto"/>
                <w:bottom w:val="none" w:sz="0" w:space="0" w:color="auto"/>
                <w:right w:val="none" w:sz="0" w:space="0" w:color="auto"/>
              </w:divBdr>
              <w:divsChild>
                <w:div w:id="18755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071463">
      <w:bodyDiv w:val="1"/>
      <w:marLeft w:val="0"/>
      <w:marRight w:val="0"/>
      <w:marTop w:val="0"/>
      <w:marBottom w:val="0"/>
      <w:divBdr>
        <w:top w:val="none" w:sz="0" w:space="0" w:color="auto"/>
        <w:left w:val="none" w:sz="0" w:space="0" w:color="auto"/>
        <w:bottom w:val="none" w:sz="0" w:space="0" w:color="auto"/>
        <w:right w:val="none" w:sz="0" w:space="0" w:color="auto"/>
      </w:divBdr>
      <w:divsChild>
        <w:div w:id="234778406">
          <w:marLeft w:val="0"/>
          <w:marRight w:val="0"/>
          <w:marTop w:val="0"/>
          <w:marBottom w:val="0"/>
          <w:divBdr>
            <w:top w:val="none" w:sz="0" w:space="0" w:color="auto"/>
            <w:left w:val="none" w:sz="0" w:space="0" w:color="auto"/>
            <w:bottom w:val="none" w:sz="0" w:space="0" w:color="auto"/>
            <w:right w:val="none" w:sz="0" w:space="0" w:color="auto"/>
          </w:divBdr>
          <w:divsChild>
            <w:div w:id="217010579">
              <w:marLeft w:val="0"/>
              <w:marRight w:val="0"/>
              <w:marTop w:val="0"/>
              <w:marBottom w:val="0"/>
              <w:divBdr>
                <w:top w:val="none" w:sz="0" w:space="0" w:color="auto"/>
                <w:left w:val="none" w:sz="0" w:space="0" w:color="auto"/>
                <w:bottom w:val="none" w:sz="0" w:space="0" w:color="auto"/>
                <w:right w:val="none" w:sz="0" w:space="0" w:color="auto"/>
              </w:divBdr>
              <w:divsChild>
                <w:div w:id="6627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08648">
      <w:bodyDiv w:val="1"/>
      <w:marLeft w:val="0"/>
      <w:marRight w:val="0"/>
      <w:marTop w:val="0"/>
      <w:marBottom w:val="0"/>
      <w:divBdr>
        <w:top w:val="none" w:sz="0" w:space="0" w:color="auto"/>
        <w:left w:val="none" w:sz="0" w:space="0" w:color="auto"/>
        <w:bottom w:val="none" w:sz="0" w:space="0" w:color="auto"/>
        <w:right w:val="none" w:sz="0" w:space="0" w:color="auto"/>
      </w:divBdr>
      <w:divsChild>
        <w:div w:id="1728798862">
          <w:marLeft w:val="0"/>
          <w:marRight w:val="0"/>
          <w:marTop w:val="0"/>
          <w:marBottom w:val="0"/>
          <w:divBdr>
            <w:top w:val="none" w:sz="0" w:space="0" w:color="auto"/>
            <w:left w:val="none" w:sz="0" w:space="0" w:color="auto"/>
            <w:bottom w:val="none" w:sz="0" w:space="0" w:color="auto"/>
            <w:right w:val="none" w:sz="0" w:space="0" w:color="auto"/>
          </w:divBdr>
          <w:divsChild>
            <w:div w:id="1616987347">
              <w:marLeft w:val="0"/>
              <w:marRight w:val="0"/>
              <w:marTop w:val="0"/>
              <w:marBottom w:val="0"/>
              <w:divBdr>
                <w:top w:val="none" w:sz="0" w:space="0" w:color="auto"/>
                <w:left w:val="none" w:sz="0" w:space="0" w:color="auto"/>
                <w:bottom w:val="none" w:sz="0" w:space="0" w:color="auto"/>
                <w:right w:val="none" w:sz="0" w:space="0" w:color="auto"/>
              </w:divBdr>
              <w:divsChild>
                <w:div w:id="1418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77033">
      <w:bodyDiv w:val="1"/>
      <w:marLeft w:val="0"/>
      <w:marRight w:val="0"/>
      <w:marTop w:val="0"/>
      <w:marBottom w:val="0"/>
      <w:divBdr>
        <w:top w:val="none" w:sz="0" w:space="0" w:color="auto"/>
        <w:left w:val="none" w:sz="0" w:space="0" w:color="auto"/>
        <w:bottom w:val="none" w:sz="0" w:space="0" w:color="auto"/>
        <w:right w:val="none" w:sz="0" w:space="0" w:color="auto"/>
      </w:divBdr>
      <w:divsChild>
        <w:div w:id="110562717">
          <w:marLeft w:val="0"/>
          <w:marRight w:val="0"/>
          <w:marTop w:val="0"/>
          <w:marBottom w:val="0"/>
          <w:divBdr>
            <w:top w:val="none" w:sz="0" w:space="0" w:color="auto"/>
            <w:left w:val="none" w:sz="0" w:space="0" w:color="auto"/>
            <w:bottom w:val="none" w:sz="0" w:space="0" w:color="auto"/>
            <w:right w:val="none" w:sz="0" w:space="0" w:color="auto"/>
          </w:divBdr>
          <w:divsChild>
            <w:div w:id="209074430">
              <w:marLeft w:val="0"/>
              <w:marRight w:val="0"/>
              <w:marTop w:val="0"/>
              <w:marBottom w:val="0"/>
              <w:divBdr>
                <w:top w:val="none" w:sz="0" w:space="0" w:color="auto"/>
                <w:left w:val="none" w:sz="0" w:space="0" w:color="auto"/>
                <w:bottom w:val="none" w:sz="0" w:space="0" w:color="auto"/>
                <w:right w:val="none" w:sz="0" w:space="0" w:color="auto"/>
              </w:divBdr>
              <w:divsChild>
                <w:div w:id="16302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206">
      <w:bodyDiv w:val="1"/>
      <w:marLeft w:val="0"/>
      <w:marRight w:val="0"/>
      <w:marTop w:val="0"/>
      <w:marBottom w:val="0"/>
      <w:divBdr>
        <w:top w:val="none" w:sz="0" w:space="0" w:color="auto"/>
        <w:left w:val="none" w:sz="0" w:space="0" w:color="auto"/>
        <w:bottom w:val="none" w:sz="0" w:space="0" w:color="auto"/>
        <w:right w:val="none" w:sz="0" w:space="0" w:color="auto"/>
      </w:divBdr>
      <w:divsChild>
        <w:div w:id="386681249">
          <w:marLeft w:val="0"/>
          <w:marRight w:val="0"/>
          <w:marTop w:val="0"/>
          <w:marBottom w:val="0"/>
          <w:divBdr>
            <w:top w:val="none" w:sz="0" w:space="0" w:color="auto"/>
            <w:left w:val="none" w:sz="0" w:space="0" w:color="auto"/>
            <w:bottom w:val="none" w:sz="0" w:space="0" w:color="auto"/>
            <w:right w:val="none" w:sz="0" w:space="0" w:color="auto"/>
          </w:divBdr>
          <w:divsChild>
            <w:div w:id="209652537">
              <w:marLeft w:val="0"/>
              <w:marRight w:val="0"/>
              <w:marTop w:val="0"/>
              <w:marBottom w:val="0"/>
              <w:divBdr>
                <w:top w:val="none" w:sz="0" w:space="0" w:color="auto"/>
                <w:left w:val="none" w:sz="0" w:space="0" w:color="auto"/>
                <w:bottom w:val="none" w:sz="0" w:space="0" w:color="auto"/>
                <w:right w:val="none" w:sz="0" w:space="0" w:color="auto"/>
              </w:divBdr>
              <w:divsChild>
                <w:div w:id="1339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5716">
      <w:bodyDiv w:val="1"/>
      <w:marLeft w:val="0"/>
      <w:marRight w:val="0"/>
      <w:marTop w:val="0"/>
      <w:marBottom w:val="0"/>
      <w:divBdr>
        <w:top w:val="none" w:sz="0" w:space="0" w:color="auto"/>
        <w:left w:val="none" w:sz="0" w:space="0" w:color="auto"/>
        <w:bottom w:val="none" w:sz="0" w:space="0" w:color="auto"/>
        <w:right w:val="none" w:sz="0" w:space="0" w:color="auto"/>
      </w:divBdr>
    </w:div>
    <w:div w:id="1078092465">
      <w:bodyDiv w:val="1"/>
      <w:marLeft w:val="0"/>
      <w:marRight w:val="0"/>
      <w:marTop w:val="0"/>
      <w:marBottom w:val="0"/>
      <w:divBdr>
        <w:top w:val="none" w:sz="0" w:space="0" w:color="auto"/>
        <w:left w:val="none" w:sz="0" w:space="0" w:color="auto"/>
        <w:bottom w:val="none" w:sz="0" w:space="0" w:color="auto"/>
        <w:right w:val="none" w:sz="0" w:space="0" w:color="auto"/>
      </w:divBdr>
      <w:divsChild>
        <w:div w:id="329261707">
          <w:marLeft w:val="0"/>
          <w:marRight w:val="0"/>
          <w:marTop w:val="0"/>
          <w:marBottom w:val="0"/>
          <w:divBdr>
            <w:top w:val="none" w:sz="0" w:space="0" w:color="auto"/>
            <w:left w:val="none" w:sz="0" w:space="0" w:color="auto"/>
            <w:bottom w:val="none" w:sz="0" w:space="0" w:color="auto"/>
            <w:right w:val="none" w:sz="0" w:space="0" w:color="auto"/>
          </w:divBdr>
          <w:divsChild>
            <w:div w:id="1114326358">
              <w:marLeft w:val="0"/>
              <w:marRight w:val="0"/>
              <w:marTop w:val="0"/>
              <w:marBottom w:val="0"/>
              <w:divBdr>
                <w:top w:val="none" w:sz="0" w:space="0" w:color="auto"/>
                <w:left w:val="none" w:sz="0" w:space="0" w:color="auto"/>
                <w:bottom w:val="none" w:sz="0" w:space="0" w:color="auto"/>
                <w:right w:val="none" w:sz="0" w:space="0" w:color="auto"/>
              </w:divBdr>
              <w:divsChild>
                <w:div w:id="1946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8956">
      <w:bodyDiv w:val="1"/>
      <w:marLeft w:val="0"/>
      <w:marRight w:val="0"/>
      <w:marTop w:val="0"/>
      <w:marBottom w:val="0"/>
      <w:divBdr>
        <w:top w:val="none" w:sz="0" w:space="0" w:color="auto"/>
        <w:left w:val="none" w:sz="0" w:space="0" w:color="auto"/>
        <w:bottom w:val="none" w:sz="0" w:space="0" w:color="auto"/>
        <w:right w:val="none" w:sz="0" w:space="0" w:color="auto"/>
      </w:divBdr>
      <w:divsChild>
        <w:div w:id="841428320">
          <w:marLeft w:val="0"/>
          <w:marRight w:val="0"/>
          <w:marTop w:val="0"/>
          <w:marBottom w:val="0"/>
          <w:divBdr>
            <w:top w:val="none" w:sz="0" w:space="0" w:color="auto"/>
            <w:left w:val="none" w:sz="0" w:space="0" w:color="auto"/>
            <w:bottom w:val="none" w:sz="0" w:space="0" w:color="auto"/>
            <w:right w:val="none" w:sz="0" w:space="0" w:color="auto"/>
          </w:divBdr>
          <w:divsChild>
            <w:div w:id="1144934714">
              <w:marLeft w:val="0"/>
              <w:marRight w:val="0"/>
              <w:marTop w:val="0"/>
              <w:marBottom w:val="0"/>
              <w:divBdr>
                <w:top w:val="none" w:sz="0" w:space="0" w:color="auto"/>
                <w:left w:val="none" w:sz="0" w:space="0" w:color="auto"/>
                <w:bottom w:val="none" w:sz="0" w:space="0" w:color="auto"/>
                <w:right w:val="none" w:sz="0" w:space="0" w:color="auto"/>
              </w:divBdr>
              <w:divsChild>
                <w:div w:id="3648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571108">
      <w:bodyDiv w:val="1"/>
      <w:marLeft w:val="0"/>
      <w:marRight w:val="0"/>
      <w:marTop w:val="0"/>
      <w:marBottom w:val="0"/>
      <w:divBdr>
        <w:top w:val="none" w:sz="0" w:space="0" w:color="auto"/>
        <w:left w:val="none" w:sz="0" w:space="0" w:color="auto"/>
        <w:bottom w:val="none" w:sz="0" w:space="0" w:color="auto"/>
        <w:right w:val="none" w:sz="0" w:space="0" w:color="auto"/>
      </w:divBdr>
    </w:div>
    <w:div w:id="1108743485">
      <w:bodyDiv w:val="1"/>
      <w:marLeft w:val="0"/>
      <w:marRight w:val="0"/>
      <w:marTop w:val="0"/>
      <w:marBottom w:val="0"/>
      <w:divBdr>
        <w:top w:val="none" w:sz="0" w:space="0" w:color="auto"/>
        <w:left w:val="none" w:sz="0" w:space="0" w:color="auto"/>
        <w:bottom w:val="none" w:sz="0" w:space="0" w:color="auto"/>
        <w:right w:val="none" w:sz="0" w:space="0" w:color="auto"/>
      </w:divBdr>
      <w:divsChild>
        <w:div w:id="1569532522">
          <w:marLeft w:val="0"/>
          <w:marRight w:val="0"/>
          <w:marTop w:val="0"/>
          <w:marBottom w:val="0"/>
          <w:divBdr>
            <w:top w:val="none" w:sz="0" w:space="0" w:color="auto"/>
            <w:left w:val="none" w:sz="0" w:space="0" w:color="auto"/>
            <w:bottom w:val="none" w:sz="0" w:space="0" w:color="auto"/>
            <w:right w:val="none" w:sz="0" w:space="0" w:color="auto"/>
          </w:divBdr>
          <w:divsChild>
            <w:div w:id="2099710188">
              <w:marLeft w:val="0"/>
              <w:marRight w:val="0"/>
              <w:marTop w:val="0"/>
              <w:marBottom w:val="0"/>
              <w:divBdr>
                <w:top w:val="none" w:sz="0" w:space="0" w:color="auto"/>
                <w:left w:val="none" w:sz="0" w:space="0" w:color="auto"/>
                <w:bottom w:val="none" w:sz="0" w:space="0" w:color="auto"/>
                <w:right w:val="none" w:sz="0" w:space="0" w:color="auto"/>
              </w:divBdr>
              <w:divsChild>
                <w:div w:id="99702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9224">
      <w:bodyDiv w:val="1"/>
      <w:marLeft w:val="0"/>
      <w:marRight w:val="0"/>
      <w:marTop w:val="0"/>
      <w:marBottom w:val="0"/>
      <w:divBdr>
        <w:top w:val="none" w:sz="0" w:space="0" w:color="auto"/>
        <w:left w:val="none" w:sz="0" w:space="0" w:color="auto"/>
        <w:bottom w:val="none" w:sz="0" w:space="0" w:color="auto"/>
        <w:right w:val="none" w:sz="0" w:space="0" w:color="auto"/>
      </w:divBdr>
      <w:divsChild>
        <w:div w:id="1150826688">
          <w:marLeft w:val="0"/>
          <w:marRight w:val="0"/>
          <w:marTop w:val="0"/>
          <w:marBottom w:val="0"/>
          <w:divBdr>
            <w:top w:val="none" w:sz="0" w:space="0" w:color="auto"/>
            <w:left w:val="none" w:sz="0" w:space="0" w:color="auto"/>
            <w:bottom w:val="none" w:sz="0" w:space="0" w:color="auto"/>
            <w:right w:val="none" w:sz="0" w:space="0" w:color="auto"/>
          </w:divBdr>
          <w:divsChild>
            <w:div w:id="1107312226">
              <w:marLeft w:val="0"/>
              <w:marRight w:val="0"/>
              <w:marTop w:val="0"/>
              <w:marBottom w:val="0"/>
              <w:divBdr>
                <w:top w:val="none" w:sz="0" w:space="0" w:color="auto"/>
                <w:left w:val="none" w:sz="0" w:space="0" w:color="auto"/>
                <w:bottom w:val="none" w:sz="0" w:space="0" w:color="auto"/>
                <w:right w:val="none" w:sz="0" w:space="0" w:color="auto"/>
              </w:divBdr>
              <w:divsChild>
                <w:div w:id="1515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34836">
      <w:bodyDiv w:val="1"/>
      <w:marLeft w:val="0"/>
      <w:marRight w:val="0"/>
      <w:marTop w:val="0"/>
      <w:marBottom w:val="0"/>
      <w:divBdr>
        <w:top w:val="none" w:sz="0" w:space="0" w:color="auto"/>
        <w:left w:val="none" w:sz="0" w:space="0" w:color="auto"/>
        <w:bottom w:val="none" w:sz="0" w:space="0" w:color="auto"/>
        <w:right w:val="none" w:sz="0" w:space="0" w:color="auto"/>
      </w:divBdr>
      <w:divsChild>
        <w:div w:id="2146121610">
          <w:marLeft w:val="0"/>
          <w:marRight w:val="0"/>
          <w:marTop w:val="0"/>
          <w:marBottom w:val="0"/>
          <w:divBdr>
            <w:top w:val="none" w:sz="0" w:space="0" w:color="auto"/>
            <w:left w:val="none" w:sz="0" w:space="0" w:color="auto"/>
            <w:bottom w:val="none" w:sz="0" w:space="0" w:color="auto"/>
            <w:right w:val="none" w:sz="0" w:space="0" w:color="auto"/>
          </w:divBdr>
          <w:divsChild>
            <w:div w:id="433944848">
              <w:marLeft w:val="0"/>
              <w:marRight w:val="0"/>
              <w:marTop w:val="0"/>
              <w:marBottom w:val="0"/>
              <w:divBdr>
                <w:top w:val="none" w:sz="0" w:space="0" w:color="auto"/>
                <w:left w:val="none" w:sz="0" w:space="0" w:color="auto"/>
                <w:bottom w:val="none" w:sz="0" w:space="0" w:color="auto"/>
                <w:right w:val="none" w:sz="0" w:space="0" w:color="auto"/>
              </w:divBdr>
              <w:divsChild>
                <w:div w:id="10540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083">
      <w:bodyDiv w:val="1"/>
      <w:marLeft w:val="0"/>
      <w:marRight w:val="0"/>
      <w:marTop w:val="0"/>
      <w:marBottom w:val="0"/>
      <w:divBdr>
        <w:top w:val="none" w:sz="0" w:space="0" w:color="auto"/>
        <w:left w:val="none" w:sz="0" w:space="0" w:color="auto"/>
        <w:bottom w:val="none" w:sz="0" w:space="0" w:color="auto"/>
        <w:right w:val="none" w:sz="0" w:space="0" w:color="auto"/>
      </w:divBdr>
      <w:divsChild>
        <w:div w:id="442577932">
          <w:marLeft w:val="0"/>
          <w:marRight w:val="0"/>
          <w:marTop w:val="0"/>
          <w:marBottom w:val="0"/>
          <w:divBdr>
            <w:top w:val="none" w:sz="0" w:space="0" w:color="auto"/>
            <w:left w:val="none" w:sz="0" w:space="0" w:color="auto"/>
            <w:bottom w:val="none" w:sz="0" w:space="0" w:color="auto"/>
            <w:right w:val="none" w:sz="0" w:space="0" w:color="auto"/>
          </w:divBdr>
          <w:divsChild>
            <w:div w:id="894852003">
              <w:marLeft w:val="0"/>
              <w:marRight w:val="0"/>
              <w:marTop w:val="0"/>
              <w:marBottom w:val="0"/>
              <w:divBdr>
                <w:top w:val="none" w:sz="0" w:space="0" w:color="auto"/>
                <w:left w:val="none" w:sz="0" w:space="0" w:color="auto"/>
                <w:bottom w:val="none" w:sz="0" w:space="0" w:color="auto"/>
                <w:right w:val="none" w:sz="0" w:space="0" w:color="auto"/>
              </w:divBdr>
              <w:divsChild>
                <w:div w:id="295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78246">
      <w:bodyDiv w:val="1"/>
      <w:marLeft w:val="0"/>
      <w:marRight w:val="0"/>
      <w:marTop w:val="0"/>
      <w:marBottom w:val="0"/>
      <w:divBdr>
        <w:top w:val="none" w:sz="0" w:space="0" w:color="auto"/>
        <w:left w:val="none" w:sz="0" w:space="0" w:color="auto"/>
        <w:bottom w:val="none" w:sz="0" w:space="0" w:color="auto"/>
        <w:right w:val="none" w:sz="0" w:space="0" w:color="auto"/>
      </w:divBdr>
      <w:divsChild>
        <w:div w:id="2104958476">
          <w:marLeft w:val="0"/>
          <w:marRight w:val="0"/>
          <w:marTop w:val="0"/>
          <w:marBottom w:val="0"/>
          <w:divBdr>
            <w:top w:val="none" w:sz="0" w:space="0" w:color="auto"/>
            <w:left w:val="none" w:sz="0" w:space="0" w:color="auto"/>
            <w:bottom w:val="none" w:sz="0" w:space="0" w:color="auto"/>
            <w:right w:val="none" w:sz="0" w:space="0" w:color="auto"/>
          </w:divBdr>
          <w:divsChild>
            <w:div w:id="1938781512">
              <w:marLeft w:val="0"/>
              <w:marRight w:val="0"/>
              <w:marTop w:val="0"/>
              <w:marBottom w:val="0"/>
              <w:divBdr>
                <w:top w:val="none" w:sz="0" w:space="0" w:color="auto"/>
                <w:left w:val="none" w:sz="0" w:space="0" w:color="auto"/>
                <w:bottom w:val="none" w:sz="0" w:space="0" w:color="auto"/>
                <w:right w:val="none" w:sz="0" w:space="0" w:color="auto"/>
              </w:divBdr>
              <w:divsChild>
                <w:div w:id="6083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378">
      <w:bodyDiv w:val="1"/>
      <w:marLeft w:val="0"/>
      <w:marRight w:val="0"/>
      <w:marTop w:val="0"/>
      <w:marBottom w:val="0"/>
      <w:divBdr>
        <w:top w:val="none" w:sz="0" w:space="0" w:color="auto"/>
        <w:left w:val="none" w:sz="0" w:space="0" w:color="auto"/>
        <w:bottom w:val="none" w:sz="0" w:space="0" w:color="auto"/>
        <w:right w:val="none" w:sz="0" w:space="0" w:color="auto"/>
      </w:divBdr>
      <w:divsChild>
        <w:div w:id="1631782784">
          <w:marLeft w:val="0"/>
          <w:marRight w:val="0"/>
          <w:marTop w:val="0"/>
          <w:marBottom w:val="0"/>
          <w:divBdr>
            <w:top w:val="none" w:sz="0" w:space="0" w:color="auto"/>
            <w:left w:val="none" w:sz="0" w:space="0" w:color="auto"/>
            <w:bottom w:val="none" w:sz="0" w:space="0" w:color="auto"/>
            <w:right w:val="none" w:sz="0" w:space="0" w:color="auto"/>
          </w:divBdr>
          <w:divsChild>
            <w:div w:id="1535119297">
              <w:marLeft w:val="0"/>
              <w:marRight w:val="0"/>
              <w:marTop w:val="0"/>
              <w:marBottom w:val="0"/>
              <w:divBdr>
                <w:top w:val="none" w:sz="0" w:space="0" w:color="auto"/>
                <w:left w:val="none" w:sz="0" w:space="0" w:color="auto"/>
                <w:bottom w:val="none" w:sz="0" w:space="0" w:color="auto"/>
                <w:right w:val="none" w:sz="0" w:space="0" w:color="auto"/>
              </w:divBdr>
              <w:divsChild>
                <w:div w:id="897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18643">
      <w:bodyDiv w:val="1"/>
      <w:marLeft w:val="0"/>
      <w:marRight w:val="0"/>
      <w:marTop w:val="0"/>
      <w:marBottom w:val="0"/>
      <w:divBdr>
        <w:top w:val="none" w:sz="0" w:space="0" w:color="auto"/>
        <w:left w:val="none" w:sz="0" w:space="0" w:color="auto"/>
        <w:bottom w:val="none" w:sz="0" w:space="0" w:color="auto"/>
        <w:right w:val="none" w:sz="0" w:space="0" w:color="auto"/>
      </w:divBdr>
    </w:div>
    <w:div w:id="1327245487">
      <w:bodyDiv w:val="1"/>
      <w:marLeft w:val="0"/>
      <w:marRight w:val="0"/>
      <w:marTop w:val="0"/>
      <w:marBottom w:val="0"/>
      <w:divBdr>
        <w:top w:val="none" w:sz="0" w:space="0" w:color="auto"/>
        <w:left w:val="none" w:sz="0" w:space="0" w:color="auto"/>
        <w:bottom w:val="none" w:sz="0" w:space="0" w:color="auto"/>
        <w:right w:val="none" w:sz="0" w:space="0" w:color="auto"/>
      </w:divBdr>
      <w:divsChild>
        <w:div w:id="1742025180">
          <w:marLeft w:val="0"/>
          <w:marRight w:val="0"/>
          <w:marTop w:val="0"/>
          <w:marBottom w:val="0"/>
          <w:divBdr>
            <w:top w:val="none" w:sz="0" w:space="0" w:color="auto"/>
            <w:left w:val="none" w:sz="0" w:space="0" w:color="auto"/>
            <w:bottom w:val="none" w:sz="0" w:space="0" w:color="auto"/>
            <w:right w:val="none" w:sz="0" w:space="0" w:color="auto"/>
          </w:divBdr>
          <w:divsChild>
            <w:div w:id="928347117">
              <w:marLeft w:val="0"/>
              <w:marRight w:val="0"/>
              <w:marTop w:val="0"/>
              <w:marBottom w:val="0"/>
              <w:divBdr>
                <w:top w:val="none" w:sz="0" w:space="0" w:color="auto"/>
                <w:left w:val="none" w:sz="0" w:space="0" w:color="auto"/>
                <w:bottom w:val="none" w:sz="0" w:space="0" w:color="auto"/>
                <w:right w:val="none" w:sz="0" w:space="0" w:color="auto"/>
              </w:divBdr>
              <w:divsChild>
                <w:div w:id="19987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16429">
      <w:bodyDiv w:val="1"/>
      <w:marLeft w:val="0"/>
      <w:marRight w:val="0"/>
      <w:marTop w:val="0"/>
      <w:marBottom w:val="0"/>
      <w:divBdr>
        <w:top w:val="none" w:sz="0" w:space="0" w:color="auto"/>
        <w:left w:val="none" w:sz="0" w:space="0" w:color="auto"/>
        <w:bottom w:val="none" w:sz="0" w:space="0" w:color="auto"/>
        <w:right w:val="none" w:sz="0" w:space="0" w:color="auto"/>
      </w:divBdr>
      <w:divsChild>
        <w:div w:id="1502623643">
          <w:marLeft w:val="0"/>
          <w:marRight w:val="0"/>
          <w:marTop w:val="0"/>
          <w:marBottom w:val="0"/>
          <w:divBdr>
            <w:top w:val="none" w:sz="0" w:space="0" w:color="auto"/>
            <w:left w:val="none" w:sz="0" w:space="0" w:color="auto"/>
            <w:bottom w:val="none" w:sz="0" w:space="0" w:color="auto"/>
            <w:right w:val="none" w:sz="0" w:space="0" w:color="auto"/>
          </w:divBdr>
          <w:divsChild>
            <w:div w:id="1053694676">
              <w:marLeft w:val="0"/>
              <w:marRight w:val="0"/>
              <w:marTop w:val="0"/>
              <w:marBottom w:val="0"/>
              <w:divBdr>
                <w:top w:val="none" w:sz="0" w:space="0" w:color="auto"/>
                <w:left w:val="none" w:sz="0" w:space="0" w:color="auto"/>
                <w:bottom w:val="none" w:sz="0" w:space="0" w:color="auto"/>
                <w:right w:val="none" w:sz="0" w:space="0" w:color="auto"/>
              </w:divBdr>
              <w:divsChild>
                <w:div w:id="12952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4161">
      <w:bodyDiv w:val="1"/>
      <w:marLeft w:val="0"/>
      <w:marRight w:val="0"/>
      <w:marTop w:val="0"/>
      <w:marBottom w:val="0"/>
      <w:divBdr>
        <w:top w:val="none" w:sz="0" w:space="0" w:color="auto"/>
        <w:left w:val="none" w:sz="0" w:space="0" w:color="auto"/>
        <w:bottom w:val="none" w:sz="0" w:space="0" w:color="auto"/>
        <w:right w:val="none" w:sz="0" w:space="0" w:color="auto"/>
      </w:divBdr>
      <w:divsChild>
        <w:div w:id="864900768">
          <w:marLeft w:val="0"/>
          <w:marRight w:val="0"/>
          <w:marTop w:val="0"/>
          <w:marBottom w:val="0"/>
          <w:divBdr>
            <w:top w:val="none" w:sz="0" w:space="0" w:color="auto"/>
            <w:left w:val="none" w:sz="0" w:space="0" w:color="auto"/>
            <w:bottom w:val="none" w:sz="0" w:space="0" w:color="auto"/>
            <w:right w:val="none" w:sz="0" w:space="0" w:color="auto"/>
          </w:divBdr>
          <w:divsChild>
            <w:div w:id="1457943034">
              <w:marLeft w:val="0"/>
              <w:marRight w:val="0"/>
              <w:marTop w:val="0"/>
              <w:marBottom w:val="0"/>
              <w:divBdr>
                <w:top w:val="none" w:sz="0" w:space="0" w:color="auto"/>
                <w:left w:val="none" w:sz="0" w:space="0" w:color="auto"/>
                <w:bottom w:val="none" w:sz="0" w:space="0" w:color="auto"/>
                <w:right w:val="none" w:sz="0" w:space="0" w:color="auto"/>
              </w:divBdr>
              <w:divsChild>
                <w:div w:id="469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55890">
      <w:bodyDiv w:val="1"/>
      <w:marLeft w:val="0"/>
      <w:marRight w:val="0"/>
      <w:marTop w:val="0"/>
      <w:marBottom w:val="0"/>
      <w:divBdr>
        <w:top w:val="none" w:sz="0" w:space="0" w:color="auto"/>
        <w:left w:val="none" w:sz="0" w:space="0" w:color="auto"/>
        <w:bottom w:val="none" w:sz="0" w:space="0" w:color="auto"/>
        <w:right w:val="none" w:sz="0" w:space="0" w:color="auto"/>
      </w:divBdr>
      <w:divsChild>
        <w:div w:id="641349224">
          <w:marLeft w:val="0"/>
          <w:marRight w:val="0"/>
          <w:marTop w:val="0"/>
          <w:marBottom w:val="0"/>
          <w:divBdr>
            <w:top w:val="none" w:sz="0" w:space="0" w:color="auto"/>
            <w:left w:val="none" w:sz="0" w:space="0" w:color="auto"/>
            <w:bottom w:val="none" w:sz="0" w:space="0" w:color="auto"/>
            <w:right w:val="none" w:sz="0" w:space="0" w:color="auto"/>
          </w:divBdr>
          <w:divsChild>
            <w:div w:id="1738363227">
              <w:marLeft w:val="0"/>
              <w:marRight w:val="0"/>
              <w:marTop w:val="0"/>
              <w:marBottom w:val="0"/>
              <w:divBdr>
                <w:top w:val="none" w:sz="0" w:space="0" w:color="auto"/>
                <w:left w:val="none" w:sz="0" w:space="0" w:color="auto"/>
                <w:bottom w:val="none" w:sz="0" w:space="0" w:color="auto"/>
                <w:right w:val="none" w:sz="0" w:space="0" w:color="auto"/>
              </w:divBdr>
              <w:divsChild>
                <w:div w:id="18184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14632">
      <w:bodyDiv w:val="1"/>
      <w:marLeft w:val="0"/>
      <w:marRight w:val="0"/>
      <w:marTop w:val="0"/>
      <w:marBottom w:val="0"/>
      <w:divBdr>
        <w:top w:val="none" w:sz="0" w:space="0" w:color="auto"/>
        <w:left w:val="none" w:sz="0" w:space="0" w:color="auto"/>
        <w:bottom w:val="none" w:sz="0" w:space="0" w:color="auto"/>
        <w:right w:val="none" w:sz="0" w:space="0" w:color="auto"/>
      </w:divBdr>
      <w:divsChild>
        <w:div w:id="453403320">
          <w:marLeft w:val="0"/>
          <w:marRight w:val="0"/>
          <w:marTop w:val="0"/>
          <w:marBottom w:val="0"/>
          <w:divBdr>
            <w:top w:val="none" w:sz="0" w:space="0" w:color="auto"/>
            <w:left w:val="none" w:sz="0" w:space="0" w:color="auto"/>
            <w:bottom w:val="none" w:sz="0" w:space="0" w:color="auto"/>
            <w:right w:val="none" w:sz="0" w:space="0" w:color="auto"/>
          </w:divBdr>
          <w:divsChild>
            <w:div w:id="924656223">
              <w:marLeft w:val="0"/>
              <w:marRight w:val="0"/>
              <w:marTop w:val="0"/>
              <w:marBottom w:val="0"/>
              <w:divBdr>
                <w:top w:val="none" w:sz="0" w:space="0" w:color="auto"/>
                <w:left w:val="none" w:sz="0" w:space="0" w:color="auto"/>
                <w:bottom w:val="none" w:sz="0" w:space="0" w:color="auto"/>
                <w:right w:val="none" w:sz="0" w:space="0" w:color="auto"/>
              </w:divBdr>
              <w:divsChild>
                <w:div w:id="16810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091">
      <w:bodyDiv w:val="1"/>
      <w:marLeft w:val="0"/>
      <w:marRight w:val="0"/>
      <w:marTop w:val="0"/>
      <w:marBottom w:val="0"/>
      <w:divBdr>
        <w:top w:val="none" w:sz="0" w:space="0" w:color="auto"/>
        <w:left w:val="none" w:sz="0" w:space="0" w:color="auto"/>
        <w:bottom w:val="none" w:sz="0" w:space="0" w:color="auto"/>
        <w:right w:val="none" w:sz="0" w:space="0" w:color="auto"/>
      </w:divBdr>
      <w:divsChild>
        <w:div w:id="1871723109">
          <w:marLeft w:val="0"/>
          <w:marRight w:val="0"/>
          <w:marTop w:val="0"/>
          <w:marBottom w:val="0"/>
          <w:divBdr>
            <w:top w:val="none" w:sz="0" w:space="0" w:color="auto"/>
            <w:left w:val="none" w:sz="0" w:space="0" w:color="auto"/>
            <w:bottom w:val="none" w:sz="0" w:space="0" w:color="auto"/>
            <w:right w:val="none" w:sz="0" w:space="0" w:color="auto"/>
          </w:divBdr>
          <w:divsChild>
            <w:div w:id="459224177">
              <w:marLeft w:val="0"/>
              <w:marRight w:val="0"/>
              <w:marTop w:val="0"/>
              <w:marBottom w:val="0"/>
              <w:divBdr>
                <w:top w:val="none" w:sz="0" w:space="0" w:color="auto"/>
                <w:left w:val="none" w:sz="0" w:space="0" w:color="auto"/>
                <w:bottom w:val="none" w:sz="0" w:space="0" w:color="auto"/>
                <w:right w:val="none" w:sz="0" w:space="0" w:color="auto"/>
              </w:divBdr>
              <w:divsChild>
                <w:div w:id="18719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13561">
      <w:bodyDiv w:val="1"/>
      <w:marLeft w:val="0"/>
      <w:marRight w:val="0"/>
      <w:marTop w:val="0"/>
      <w:marBottom w:val="0"/>
      <w:divBdr>
        <w:top w:val="none" w:sz="0" w:space="0" w:color="auto"/>
        <w:left w:val="none" w:sz="0" w:space="0" w:color="auto"/>
        <w:bottom w:val="none" w:sz="0" w:space="0" w:color="auto"/>
        <w:right w:val="none" w:sz="0" w:space="0" w:color="auto"/>
      </w:divBdr>
      <w:divsChild>
        <w:div w:id="1758406421">
          <w:marLeft w:val="0"/>
          <w:marRight w:val="0"/>
          <w:marTop w:val="0"/>
          <w:marBottom w:val="0"/>
          <w:divBdr>
            <w:top w:val="none" w:sz="0" w:space="0" w:color="auto"/>
            <w:left w:val="none" w:sz="0" w:space="0" w:color="auto"/>
            <w:bottom w:val="none" w:sz="0" w:space="0" w:color="auto"/>
            <w:right w:val="none" w:sz="0" w:space="0" w:color="auto"/>
          </w:divBdr>
          <w:divsChild>
            <w:div w:id="2023509824">
              <w:marLeft w:val="0"/>
              <w:marRight w:val="0"/>
              <w:marTop w:val="0"/>
              <w:marBottom w:val="0"/>
              <w:divBdr>
                <w:top w:val="none" w:sz="0" w:space="0" w:color="auto"/>
                <w:left w:val="none" w:sz="0" w:space="0" w:color="auto"/>
                <w:bottom w:val="none" w:sz="0" w:space="0" w:color="auto"/>
                <w:right w:val="none" w:sz="0" w:space="0" w:color="auto"/>
              </w:divBdr>
              <w:divsChild>
                <w:div w:id="9788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7037">
      <w:bodyDiv w:val="1"/>
      <w:marLeft w:val="0"/>
      <w:marRight w:val="0"/>
      <w:marTop w:val="0"/>
      <w:marBottom w:val="0"/>
      <w:divBdr>
        <w:top w:val="none" w:sz="0" w:space="0" w:color="auto"/>
        <w:left w:val="none" w:sz="0" w:space="0" w:color="auto"/>
        <w:bottom w:val="none" w:sz="0" w:space="0" w:color="auto"/>
        <w:right w:val="none" w:sz="0" w:space="0" w:color="auto"/>
      </w:divBdr>
      <w:divsChild>
        <w:div w:id="1212376433">
          <w:marLeft w:val="0"/>
          <w:marRight w:val="0"/>
          <w:marTop w:val="0"/>
          <w:marBottom w:val="0"/>
          <w:divBdr>
            <w:top w:val="none" w:sz="0" w:space="0" w:color="auto"/>
            <w:left w:val="none" w:sz="0" w:space="0" w:color="auto"/>
            <w:bottom w:val="none" w:sz="0" w:space="0" w:color="auto"/>
            <w:right w:val="none" w:sz="0" w:space="0" w:color="auto"/>
          </w:divBdr>
          <w:divsChild>
            <w:div w:id="660549380">
              <w:marLeft w:val="0"/>
              <w:marRight w:val="0"/>
              <w:marTop w:val="0"/>
              <w:marBottom w:val="0"/>
              <w:divBdr>
                <w:top w:val="none" w:sz="0" w:space="0" w:color="auto"/>
                <w:left w:val="none" w:sz="0" w:space="0" w:color="auto"/>
                <w:bottom w:val="none" w:sz="0" w:space="0" w:color="auto"/>
                <w:right w:val="none" w:sz="0" w:space="0" w:color="auto"/>
              </w:divBdr>
              <w:divsChild>
                <w:div w:id="43687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6975">
      <w:bodyDiv w:val="1"/>
      <w:marLeft w:val="0"/>
      <w:marRight w:val="0"/>
      <w:marTop w:val="0"/>
      <w:marBottom w:val="0"/>
      <w:divBdr>
        <w:top w:val="none" w:sz="0" w:space="0" w:color="auto"/>
        <w:left w:val="none" w:sz="0" w:space="0" w:color="auto"/>
        <w:bottom w:val="none" w:sz="0" w:space="0" w:color="auto"/>
        <w:right w:val="none" w:sz="0" w:space="0" w:color="auto"/>
      </w:divBdr>
      <w:divsChild>
        <w:div w:id="39214576">
          <w:marLeft w:val="0"/>
          <w:marRight w:val="0"/>
          <w:marTop w:val="0"/>
          <w:marBottom w:val="0"/>
          <w:divBdr>
            <w:top w:val="none" w:sz="0" w:space="0" w:color="auto"/>
            <w:left w:val="none" w:sz="0" w:space="0" w:color="auto"/>
            <w:bottom w:val="none" w:sz="0" w:space="0" w:color="auto"/>
            <w:right w:val="none" w:sz="0" w:space="0" w:color="auto"/>
          </w:divBdr>
          <w:divsChild>
            <w:div w:id="1033575279">
              <w:marLeft w:val="0"/>
              <w:marRight w:val="0"/>
              <w:marTop w:val="0"/>
              <w:marBottom w:val="0"/>
              <w:divBdr>
                <w:top w:val="none" w:sz="0" w:space="0" w:color="auto"/>
                <w:left w:val="none" w:sz="0" w:space="0" w:color="auto"/>
                <w:bottom w:val="none" w:sz="0" w:space="0" w:color="auto"/>
                <w:right w:val="none" w:sz="0" w:space="0" w:color="auto"/>
              </w:divBdr>
              <w:divsChild>
                <w:div w:id="16986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82640">
      <w:bodyDiv w:val="1"/>
      <w:marLeft w:val="0"/>
      <w:marRight w:val="0"/>
      <w:marTop w:val="0"/>
      <w:marBottom w:val="0"/>
      <w:divBdr>
        <w:top w:val="none" w:sz="0" w:space="0" w:color="auto"/>
        <w:left w:val="none" w:sz="0" w:space="0" w:color="auto"/>
        <w:bottom w:val="none" w:sz="0" w:space="0" w:color="auto"/>
        <w:right w:val="none" w:sz="0" w:space="0" w:color="auto"/>
      </w:divBdr>
      <w:divsChild>
        <w:div w:id="1899627082">
          <w:marLeft w:val="0"/>
          <w:marRight w:val="0"/>
          <w:marTop w:val="0"/>
          <w:marBottom w:val="0"/>
          <w:divBdr>
            <w:top w:val="none" w:sz="0" w:space="0" w:color="auto"/>
            <w:left w:val="none" w:sz="0" w:space="0" w:color="auto"/>
            <w:bottom w:val="none" w:sz="0" w:space="0" w:color="auto"/>
            <w:right w:val="none" w:sz="0" w:space="0" w:color="auto"/>
          </w:divBdr>
          <w:divsChild>
            <w:div w:id="657461302">
              <w:marLeft w:val="0"/>
              <w:marRight w:val="0"/>
              <w:marTop w:val="0"/>
              <w:marBottom w:val="0"/>
              <w:divBdr>
                <w:top w:val="none" w:sz="0" w:space="0" w:color="auto"/>
                <w:left w:val="none" w:sz="0" w:space="0" w:color="auto"/>
                <w:bottom w:val="none" w:sz="0" w:space="0" w:color="auto"/>
                <w:right w:val="none" w:sz="0" w:space="0" w:color="auto"/>
              </w:divBdr>
              <w:divsChild>
                <w:div w:id="17598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001">
      <w:bodyDiv w:val="1"/>
      <w:marLeft w:val="0"/>
      <w:marRight w:val="0"/>
      <w:marTop w:val="0"/>
      <w:marBottom w:val="0"/>
      <w:divBdr>
        <w:top w:val="none" w:sz="0" w:space="0" w:color="auto"/>
        <w:left w:val="none" w:sz="0" w:space="0" w:color="auto"/>
        <w:bottom w:val="none" w:sz="0" w:space="0" w:color="auto"/>
        <w:right w:val="none" w:sz="0" w:space="0" w:color="auto"/>
      </w:divBdr>
      <w:divsChild>
        <w:div w:id="757673536">
          <w:marLeft w:val="0"/>
          <w:marRight w:val="0"/>
          <w:marTop w:val="0"/>
          <w:marBottom w:val="0"/>
          <w:divBdr>
            <w:top w:val="none" w:sz="0" w:space="0" w:color="auto"/>
            <w:left w:val="none" w:sz="0" w:space="0" w:color="auto"/>
            <w:bottom w:val="none" w:sz="0" w:space="0" w:color="auto"/>
            <w:right w:val="none" w:sz="0" w:space="0" w:color="auto"/>
          </w:divBdr>
          <w:divsChild>
            <w:div w:id="1217200319">
              <w:marLeft w:val="0"/>
              <w:marRight w:val="0"/>
              <w:marTop w:val="0"/>
              <w:marBottom w:val="0"/>
              <w:divBdr>
                <w:top w:val="none" w:sz="0" w:space="0" w:color="auto"/>
                <w:left w:val="none" w:sz="0" w:space="0" w:color="auto"/>
                <w:bottom w:val="none" w:sz="0" w:space="0" w:color="auto"/>
                <w:right w:val="none" w:sz="0" w:space="0" w:color="auto"/>
              </w:divBdr>
              <w:divsChild>
                <w:div w:id="14682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498">
      <w:bodyDiv w:val="1"/>
      <w:marLeft w:val="0"/>
      <w:marRight w:val="0"/>
      <w:marTop w:val="0"/>
      <w:marBottom w:val="0"/>
      <w:divBdr>
        <w:top w:val="none" w:sz="0" w:space="0" w:color="auto"/>
        <w:left w:val="none" w:sz="0" w:space="0" w:color="auto"/>
        <w:bottom w:val="none" w:sz="0" w:space="0" w:color="auto"/>
        <w:right w:val="none" w:sz="0" w:space="0" w:color="auto"/>
      </w:divBdr>
      <w:divsChild>
        <w:div w:id="14695831">
          <w:marLeft w:val="0"/>
          <w:marRight w:val="0"/>
          <w:marTop w:val="0"/>
          <w:marBottom w:val="0"/>
          <w:divBdr>
            <w:top w:val="none" w:sz="0" w:space="0" w:color="auto"/>
            <w:left w:val="none" w:sz="0" w:space="0" w:color="auto"/>
            <w:bottom w:val="none" w:sz="0" w:space="0" w:color="auto"/>
            <w:right w:val="none" w:sz="0" w:space="0" w:color="auto"/>
          </w:divBdr>
          <w:divsChild>
            <w:div w:id="406532953">
              <w:marLeft w:val="0"/>
              <w:marRight w:val="0"/>
              <w:marTop w:val="0"/>
              <w:marBottom w:val="0"/>
              <w:divBdr>
                <w:top w:val="none" w:sz="0" w:space="0" w:color="auto"/>
                <w:left w:val="none" w:sz="0" w:space="0" w:color="auto"/>
                <w:bottom w:val="none" w:sz="0" w:space="0" w:color="auto"/>
                <w:right w:val="none" w:sz="0" w:space="0" w:color="auto"/>
              </w:divBdr>
              <w:divsChild>
                <w:div w:id="1318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22058">
      <w:bodyDiv w:val="1"/>
      <w:marLeft w:val="0"/>
      <w:marRight w:val="0"/>
      <w:marTop w:val="0"/>
      <w:marBottom w:val="0"/>
      <w:divBdr>
        <w:top w:val="none" w:sz="0" w:space="0" w:color="auto"/>
        <w:left w:val="none" w:sz="0" w:space="0" w:color="auto"/>
        <w:bottom w:val="none" w:sz="0" w:space="0" w:color="auto"/>
        <w:right w:val="none" w:sz="0" w:space="0" w:color="auto"/>
      </w:divBdr>
      <w:divsChild>
        <w:div w:id="160004187">
          <w:marLeft w:val="0"/>
          <w:marRight w:val="0"/>
          <w:marTop w:val="0"/>
          <w:marBottom w:val="0"/>
          <w:divBdr>
            <w:top w:val="none" w:sz="0" w:space="0" w:color="auto"/>
            <w:left w:val="none" w:sz="0" w:space="0" w:color="auto"/>
            <w:bottom w:val="none" w:sz="0" w:space="0" w:color="auto"/>
            <w:right w:val="none" w:sz="0" w:space="0" w:color="auto"/>
          </w:divBdr>
          <w:divsChild>
            <w:div w:id="50926540">
              <w:marLeft w:val="0"/>
              <w:marRight w:val="0"/>
              <w:marTop w:val="0"/>
              <w:marBottom w:val="0"/>
              <w:divBdr>
                <w:top w:val="none" w:sz="0" w:space="0" w:color="auto"/>
                <w:left w:val="none" w:sz="0" w:space="0" w:color="auto"/>
                <w:bottom w:val="none" w:sz="0" w:space="0" w:color="auto"/>
                <w:right w:val="none" w:sz="0" w:space="0" w:color="auto"/>
              </w:divBdr>
              <w:divsChild>
                <w:div w:id="15544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5452">
      <w:bodyDiv w:val="1"/>
      <w:marLeft w:val="0"/>
      <w:marRight w:val="0"/>
      <w:marTop w:val="0"/>
      <w:marBottom w:val="0"/>
      <w:divBdr>
        <w:top w:val="none" w:sz="0" w:space="0" w:color="auto"/>
        <w:left w:val="none" w:sz="0" w:space="0" w:color="auto"/>
        <w:bottom w:val="none" w:sz="0" w:space="0" w:color="auto"/>
        <w:right w:val="none" w:sz="0" w:space="0" w:color="auto"/>
      </w:divBdr>
      <w:divsChild>
        <w:div w:id="1902397821">
          <w:marLeft w:val="0"/>
          <w:marRight w:val="0"/>
          <w:marTop w:val="0"/>
          <w:marBottom w:val="0"/>
          <w:divBdr>
            <w:top w:val="none" w:sz="0" w:space="0" w:color="auto"/>
            <w:left w:val="none" w:sz="0" w:space="0" w:color="auto"/>
            <w:bottom w:val="none" w:sz="0" w:space="0" w:color="auto"/>
            <w:right w:val="none" w:sz="0" w:space="0" w:color="auto"/>
          </w:divBdr>
          <w:divsChild>
            <w:div w:id="2140760478">
              <w:marLeft w:val="0"/>
              <w:marRight w:val="0"/>
              <w:marTop w:val="0"/>
              <w:marBottom w:val="0"/>
              <w:divBdr>
                <w:top w:val="none" w:sz="0" w:space="0" w:color="auto"/>
                <w:left w:val="none" w:sz="0" w:space="0" w:color="auto"/>
                <w:bottom w:val="none" w:sz="0" w:space="0" w:color="auto"/>
                <w:right w:val="none" w:sz="0" w:space="0" w:color="auto"/>
              </w:divBdr>
              <w:divsChild>
                <w:div w:id="1384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7367">
      <w:bodyDiv w:val="1"/>
      <w:marLeft w:val="0"/>
      <w:marRight w:val="0"/>
      <w:marTop w:val="0"/>
      <w:marBottom w:val="0"/>
      <w:divBdr>
        <w:top w:val="none" w:sz="0" w:space="0" w:color="auto"/>
        <w:left w:val="none" w:sz="0" w:space="0" w:color="auto"/>
        <w:bottom w:val="none" w:sz="0" w:space="0" w:color="auto"/>
        <w:right w:val="none" w:sz="0" w:space="0" w:color="auto"/>
      </w:divBdr>
      <w:divsChild>
        <w:div w:id="987515618">
          <w:marLeft w:val="0"/>
          <w:marRight w:val="0"/>
          <w:marTop w:val="0"/>
          <w:marBottom w:val="0"/>
          <w:divBdr>
            <w:top w:val="none" w:sz="0" w:space="0" w:color="auto"/>
            <w:left w:val="none" w:sz="0" w:space="0" w:color="auto"/>
            <w:bottom w:val="none" w:sz="0" w:space="0" w:color="auto"/>
            <w:right w:val="none" w:sz="0" w:space="0" w:color="auto"/>
          </w:divBdr>
          <w:divsChild>
            <w:div w:id="1215772981">
              <w:marLeft w:val="0"/>
              <w:marRight w:val="0"/>
              <w:marTop w:val="0"/>
              <w:marBottom w:val="0"/>
              <w:divBdr>
                <w:top w:val="none" w:sz="0" w:space="0" w:color="auto"/>
                <w:left w:val="none" w:sz="0" w:space="0" w:color="auto"/>
                <w:bottom w:val="none" w:sz="0" w:space="0" w:color="auto"/>
                <w:right w:val="none" w:sz="0" w:space="0" w:color="auto"/>
              </w:divBdr>
              <w:divsChild>
                <w:div w:id="342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438">
      <w:bodyDiv w:val="1"/>
      <w:marLeft w:val="0"/>
      <w:marRight w:val="0"/>
      <w:marTop w:val="0"/>
      <w:marBottom w:val="0"/>
      <w:divBdr>
        <w:top w:val="none" w:sz="0" w:space="0" w:color="auto"/>
        <w:left w:val="none" w:sz="0" w:space="0" w:color="auto"/>
        <w:bottom w:val="none" w:sz="0" w:space="0" w:color="auto"/>
        <w:right w:val="none" w:sz="0" w:space="0" w:color="auto"/>
      </w:divBdr>
      <w:divsChild>
        <w:div w:id="1313676686">
          <w:marLeft w:val="0"/>
          <w:marRight w:val="0"/>
          <w:marTop w:val="0"/>
          <w:marBottom w:val="0"/>
          <w:divBdr>
            <w:top w:val="none" w:sz="0" w:space="0" w:color="auto"/>
            <w:left w:val="none" w:sz="0" w:space="0" w:color="auto"/>
            <w:bottom w:val="none" w:sz="0" w:space="0" w:color="auto"/>
            <w:right w:val="none" w:sz="0" w:space="0" w:color="auto"/>
          </w:divBdr>
          <w:divsChild>
            <w:div w:id="1835491120">
              <w:marLeft w:val="0"/>
              <w:marRight w:val="0"/>
              <w:marTop w:val="0"/>
              <w:marBottom w:val="0"/>
              <w:divBdr>
                <w:top w:val="none" w:sz="0" w:space="0" w:color="auto"/>
                <w:left w:val="none" w:sz="0" w:space="0" w:color="auto"/>
                <w:bottom w:val="none" w:sz="0" w:space="0" w:color="auto"/>
                <w:right w:val="none" w:sz="0" w:space="0" w:color="auto"/>
              </w:divBdr>
              <w:divsChild>
                <w:div w:id="1149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28832">
      <w:bodyDiv w:val="1"/>
      <w:marLeft w:val="0"/>
      <w:marRight w:val="0"/>
      <w:marTop w:val="0"/>
      <w:marBottom w:val="0"/>
      <w:divBdr>
        <w:top w:val="none" w:sz="0" w:space="0" w:color="auto"/>
        <w:left w:val="none" w:sz="0" w:space="0" w:color="auto"/>
        <w:bottom w:val="none" w:sz="0" w:space="0" w:color="auto"/>
        <w:right w:val="none" w:sz="0" w:space="0" w:color="auto"/>
      </w:divBdr>
      <w:divsChild>
        <w:div w:id="993491852">
          <w:marLeft w:val="0"/>
          <w:marRight w:val="0"/>
          <w:marTop w:val="0"/>
          <w:marBottom w:val="0"/>
          <w:divBdr>
            <w:top w:val="none" w:sz="0" w:space="0" w:color="auto"/>
            <w:left w:val="none" w:sz="0" w:space="0" w:color="auto"/>
            <w:bottom w:val="none" w:sz="0" w:space="0" w:color="auto"/>
            <w:right w:val="none" w:sz="0" w:space="0" w:color="auto"/>
          </w:divBdr>
          <w:divsChild>
            <w:div w:id="940383245">
              <w:marLeft w:val="0"/>
              <w:marRight w:val="0"/>
              <w:marTop w:val="0"/>
              <w:marBottom w:val="0"/>
              <w:divBdr>
                <w:top w:val="none" w:sz="0" w:space="0" w:color="auto"/>
                <w:left w:val="none" w:sz="0" w:space="0" w:color="auto"/>
                <w:bottom w:val="none" w:sz="0" w:space="0" w:color="auto"/>
                <w:right w:val="none" w:sz="0" w:space="0" w:color="auto"/>
              </w:divBdr>
              <w:divsChild>
                <w:div w:id="149830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96225">
      <w:bodyDiv w:val="1"/>
      <w:marLeft w:val="0"/>
      <w:marRight w:val="0"/>
      <w:marTop w:val="0"/>
      <w:marBottom w:val="0"/>
      <w:divBdr>
        <w:top w:val="none" w:sz="0" w:space="0" w:color="auto"/>
        <w:left w:val="none" w:sz="0" w:space="0" w:color="auto"/>
        <w:bottom w:val="none" w:sz="0" w:space="0" w:color="auto"/>
        <w:right w:val="none" w:sz="0" w:space="0" w:color="auto"/>
      </w:divBdr>
    </w:div>
    <w:div w:id="1514299669">
      <w:bodyDiv w:val="1"/>
      <w:marLeft w:val="0"/>
      <w:marRight w:val="0"/>
      <w:marTop w:val="0"/>
      <w:marBottom w:val="0"/>
      <w:divBdr>
        <w:top w:val="none" w:sz="0" w:space="0" w:color="auto"/>
        <w:left w:val="none" w:sz="0" w:space="0" w:color="auto"/>
        <w:bottom w:val="none" w:sz="0" w:space="0" w:color="auto"/>
        <w:right w:val="none" w:sz="0" w:space="0" w:color="auto"/>
      </w:divBdr>
      <w:divsChild>
        <w:div w:id="1345326103">
          <w:marLeft w:val="0"/>
          <w:marRight w:val="0"/>
          <w:marTop w:val="0"/>
          <w:marBottom w:val="0"/>
          <w:divBdr>
            <w:top w:val="none" w:sz="0" w:space="0" w:color="auto"/>
            <w:left w:val="none" w:sz="0" w:space="0" w:color="auto"/>
            <w:bottom w:val="none" w:sz="0" w:space="0" w:color="auto"/>
            <w:right w:val="none" w:sz="0" w:space="0" w:color="auto"/>
          </w:divBdr>
          <w:divsChild>
            <w:div w:id="13117128">
              <w:marLeft w:val="0"/>
              <w:marRight w:val="0"/>
              <w:marTop w:val="0"/>
              <w:marBottom w:val="0"/>
              <w:divBdr>
                <w:top w:val="none" w:sz="0" w:space="0" w:color="auto"/>
                <w:left w:val="none" w:sz="0" w:space="0" w:color="auto"/>
                <w:bottom w:val="none" w:sz="0" w:space="0" w:color="auto"/>
                <w:right w:val="none" w:sz="0" w:space="0" w:color="auto"/>
              </w:divBdr>
              <w:divsChild>
                <w:div w:id="12900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6264">
      <w:bodyDiv w:val="1"/>
      <w:marLeft w:val="0"/>
      <w:marRight w:val="0"/>
      <w:marTop w:val="0"/>
      <w:marBottom w:val="0"/>
      <w:divBdr>
        <w:top w:val="none" w:sz="0" w:space="0" w:color="auto"/>
        <w:left w:val="none" w:sz="0" w:space="0" w:color="auto"/>
        <w:bottom w:val="none" w:sz="0" w:space="0" w:color="auto"/>
        <w:right w:val="none" w:sz="0" w:space="0" w:color="auto"/>
      </w:divBdr>
      <w:divsChild>
        <w:div w:id="884871802">
          <w:marLeft w:val="0"/>
          <w:marRight w:val="0"/>
          <w:marTop w:val="0"/>
          <w:marBottom w:val="0"/>
          <w:divBdr>
            <w:top w:val="none" w:sz="0" w:space="0" w:color="auto"/>
            <w:left w:val="none" w:sz="0" w:space="0" w:color="auto"/>
            <w:bottom w:val="none" w:sz="0" w:space="0" w:color="auto"/>
            <w:right w:val="none" w:sz="0" w:space="0" w:color="auto"/>
          </w:divBdr>
          <w:divsChild>
            <w:div w:id="1978290870">
              <w:marLeft w:val="0"/>
              <w:marRight w:val="0"/>
              <w:marTop w:val="0"/>
              <w:marBottom w:val="0"/>
              <w:divBdr>
                <w:top w:val="none" w:sz="0" w:space="0" w:color="auto"/>
                <w:left w:val="none" w:sz="0" w:space="0" w:color="auto"/>
                <w:bottom w:val="none" w:sz="0" w:space="0" w:color="auto"/>
                <w:right w:val="none" w:sz="0" w:space="0" w:color="auto"/>
              </w:divBdr>
              <w:divsChild>
                <w:div w:id="66860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19824">
      <w:bodyDiv w:val="1"/>
      <w:marLeft w:val="0"/>
      <w:marRight w:val="0"/>
      <w:marTop w:val="0"/>
      <w:marBottom w:val="0"/>
      <w:divBdr>
        <w:top w:val="none" w:sz="0" w:space="0" w:color="auto"/>
        <w:left w:val="none" w:sz="0" w:space="0" w:color="auto"/>
        <w:bottom w:val="none" w:sz="0" w:space="0" w:color="auto"/>
        <w:right w:val="none" w:sz="0" w:space="0" w:color="auto"/>
      </w:divBdr>
      <w:divsChild>
        <w:div w:id="874660160">
          <w:marLeft w:val="0"/>
          <w:marRight w:val="0"/>
          <w:marTop w:val="0"/>
          <w:marBottom w:val="0"/>
          <w:divBdr>
            <w:top w:val="none" w:sz="0" w:space="0" w:color="auto"/>
            <w:left w:val="none" w:sz="0" w:space="0" w:color="auto"/>
            <w:bottom w:val="none" w:sz="0" w:space="0" w:color="auto"/>
            <w:right w:val="none" w:sz="0" w:space="0" w:color="auto"/>
          </w:divBdr>
          <w:divsChild>
            <w:div w:id="1763456545">
              <w:marLeft w:val="0"/>
              <w:marRight w:val="0"/>
              <w:marTop w:val="0"/>
              <w:marBottom w:val="0"/>
              <w:divBdr>
                <w:top w:val="none" w:sz="0" w:space="0" w:color="auto"/>
                <w:left w:val="none" w:sz="0" w:space="0" w:color="auto"/>
                <w:bottom w:val="none" w:sz="0" w:space="0" w:color="auto"/>
                <w:right w:val="none" w:sz="0" w:space="0" w:color="auto"/>
              </w:divBdr>
              <w:divsChild>
                <w:div w:id="12298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4643">
      <w:bodyDiv w:val="1"/>
      <w:marLeft w:val="0"/>
      <w:marRight w:val="0"/>
      <w:marTop w:val="0"/>
      <w:marBottom w:val="0"/>
      <w:divBdr>
        <w:top w:val="none" w:sz="0" w:space="0" w:color="auto"/>
        <w:left w:val="none" w:sz="0" w:space="0" w:color="auto"/>
        <w:bottom w:val="none" w:sz="0" w:space="0" w:color="auto"/>
        <w:right w:val="none" w:sz="0" w:space="0" w:color="auto"/>
      </w:divBdr>
      <w:divsChild>
        <w:div w:id="1358769875">
          <w:marLeft w:val="0"/>
          <w:marRight w:val="0"/>
          <w:marTop w:val="0"/>
          <w:marBottom w:val="0"/>
          <w:divBdr>
            <w:top w:val="none" w:sz="0" w:space="0" w:color="auto"/>
            <w:left w:val="none" w:sz="0" w:space="0" w:color="auto"/>
            <w:bottom w:val="none" w:sz="0" w:space="0" w:color="auto"/>
            <w:right w:val="none" w:sz="0" w:space="0" w:color="auto"/>
          </w:divBdr>
          <w:divsChild>
            <w:div w:id="140730320">
              <w:marLeft w:val="0"/>
              <w:marRight w:val="0"/>
              <w:marTop w:val="0"/>
              <w:marBottom w:val="0"/>
              <w:divBdr>
                <w:top w:val="none" w:sz="0" w:space="0" w:color="auto"/>
                <w:left w:val="none" w:sz="0" w:space="0" w:color="auto"/>
                <w:bottom w:val="none" w:sz="0" w:space="0" w:color="auto"/>
                <w:right w:val="none" w:sz="0" w:space="0" w:color="auto"/>
              </w:divBdr>
              <w:divsChild>
                <w:div w:id="17923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4085">
      <w:bodyDiv w:val="1"/>
      <w:marLeft w:val="0"/>
      <w:marRight w:val="0"/>
      <w:marTop w:val="0"/>
      <w:marBottom w:val="0"/>
      <w:divBdr>
        <w:top w:val="none" w:sz="0" w:space="0" w:color="auto"/>
        <w:left w:val="none" w:sz="0" w:space="0" w:color="auto"/>
        <w:bottom w:val="none" w:sz="0" w:space="0" w:color="auto"/>
        <w:right w:val="none" w:sz="0" w:space="0" w:color="auto"/>
      </w:divBdr>
    </w:div>
    <w:div w:id="1594968053">
      <w:bodyDiv w:val="1"/>
      <w:marLeft w:val="0"/>
      <w:marRight w:val="0"/>
      <w:marTop w:val="0"/>
      <w:marBottom w:val="0"/>
      <w:divBdr>
        <w:top w:val="none" w:sz="0" w:space="0" w:color="auto"/>
        <w:left w:val="none" w:sz="0" w:space="0" w:color="auto"/>
        <w:bottom w:val="none" w:sz="0" w:space="0" w:color="auto"/>
        <w:right w:val="none" w:sz="0" w:space="0" w:color="auto"/>
      </w:divBdr>
      <w:divsChild>
        <w:div w:id="1661538741">
          <w:marLeft w:val="0"/>
          <w:marRight w:val="0"/>
          <w:marTop w:val="0"/>
          <w:marBottom w:val="0"/>
          <w:divBdr>
            <w:top w:val="none" w:sz="0" w:space="0" w:color="auto"/>
            <w:left w:val="none" w:sz="0" w:space="0" w:color="auto"/>
            <w:bottom w:val="none" w:sz="0" w:space="0" w:color="auto"/>
            <w:right w:val="none" w:sz="0" w:space="0" w:color="auto"/>
          </w:divBdr>
          <w:divsChild>
            <w:div w:id="1995908251">
              <w:marLeft w:val="0"/>
              <w:marRight w:val="0"/>
              <w:marTop w:val="0"/>
              <w:marBottom w:val="0"/>
              <w:divBdr>
                <w:top w:val="none" w:sz="0" w:space="0" w:color="auto"/>
                <w:left w:val="none" w:sz="0" w:space="0" w:color="auto"/>
                <w:bottom w:val="none" w:sz="0" w:space="0" w:color="auto"/>
                <w:right w:val="none" w:sz="0" w:space="0" w:color="auto"/>
              </w:divBdr>
              <w:divsChild>
                <w:div w:id="793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481126">
      <w:bodyDiv w:val="1"/>
      <w:marLeft w:val="0"/>
      <w:marRight w:val="0"/>
      <w:marTop w:val="0"/>
      <w:marBottom w:val="0"/>
      <w:divBdr>
        <w:top w:val="none" w:sz="0" w:space="0" w:color="auto"/>
        <w:left w:val="none" w:sz="0" w:space="0" w:color="auto"/>
        <w:bottom w:val="none" w:sz="0" w:space="0" w:color="auto"/>
        <w:right w:val="none" w:sz="0" w:space="0" w:color="auto"/>
      </w:divBdr>
      <w:divsChild>
        <w:div w:id="1789856521">
          <w:marLeft w:val="0"/>
          <w:marRight w:val="0"/>
          <w:marTop w:val="0"/>
          <w:marBottom w:val="0"/>
          <w:divBdr>
            <w:top w:val="none" w:sz="0" w:space="0" w:color="auto"/>
            <w:left w:val="none" w:sz="0" w:space="0" w:color="auto"/>
            <w:bottom w:val="none" w:sz="0" w:space="0" w:color="auto"/>
            <w:right w:val="none" w:sz="0" w:space="0" w:color="auto"/>
          </w:divBdr>
          <w:divsChild>
            <w:div w:id="2003239992">
              <w:marLeft w:val="0"/>
              <w:marRight w:val="0"/>
              <w:marTop w:val="0"/>
              <w:marBottom w:val="0"/>
              <w:divBdr>
                <w:top w:val="none" w:sz="0" w:space="0" w:color="auto"/>
                <w:left w:val="none" w:sz="0" w:space="0" w:color="auto"/>
                <w:bottom w:val="none" w:sz="0" w:space="0" w:color="auto"/>
                <w:right w:val="none" w:sz="0" w:space="0" w:color="auto"/>
              </w:divBdr>
              <w:divsChild>
                <w:div w:id="1955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435474">
      <w:bodyDiv w:val="1"/>
      <w:marLeft w:val="0"/>
      <w:marRight w:val="0"/>
      <w:marTop w:val="0"/>
      <w:marBottom w:val="0"/>
      <w:divBdr>
        <w:top w:val="none" w:sz="0" w:space="0" w:color="auto"/>
        <w:left w:val="none" w:sz="0" w:space="0" w:color="auto"/>
        <w:bottom w:val="none" w:sz="0" w:space="0" w:color="auto"/>
        <w:right w:val="none" w:sz="0" w:space="0" w:color="auto"/>
      </w:divBdr>
      <w:divsChild>
        <w:div w:id="246311642">
          <w:marLeft w:val="0"/>
          <w:marRight w:val="0"/>
          <w:marTop w:val="0"/>
          <w:marBottom w:val="0"/>
          <w:divBdr>
            <w:top w:val="none" w:sz="0" w:space="0" w:color="auto"/>
            <w:left w:val="none" w:sz="0" w:space="0" w:color="auto"/>
            <w:bottom w:val="none" w:sz="0" w:space="0" w:color="auto"/>
            <w:right w:val="none" w:sz="0" w:space="0" w:color="auto"/>
          </w:divBdr>
          <w:divsChild>
            <w:div w:id="1309898877">
              <w:marLeft w:val="0"/>
              <w:marRight w:val="0"/>
              <w:marTop w:val="0"/>
              <w:marBottom w:val="0"/>
              <w:divBdr>
                <w:top w:val="none" w:sz="0" w:space="0" w:color="auto"/>
                <w:left w:val="none" w:sz="0" w:space="0" w:color="auto"/>
                <w:bottom w:val="none" w:sz="0" w:space="0" w:color="auto"/>
                <w:right w:val="none" w:sz="0" w:space="0" w:color="auto"/>
              </w:divBdr>
              <w:divsChild>
                <w:div w:id="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401444">
      <w:bodyDiv w:val="1"/>
      <w:marLeft w:val="0"/>
      <w:marRight w:val="0"/>
      <w:marTop w:val="0"/>
      <w:marBottom w:val="0"/>
      <w:divBdr>
        <w:top w:val="none" w:sz="0" w:space="0" w:color="auto"/>
        <w:left w:val="none" w:sz="0" w:space="0" w:color="auto"/>
        <w:bottom w:val="none" w:sz="0" w:space="0" w:color="auto"/>
        <w:right w:val="none" w:sz="0" w:space="0" w:color="auto"/>
      </w:divBdr>
      <w:divsChild>
        <w:div w:id="733814795">
          <w:marLeft w:val="0"/>
          <w:marRight w:val="0"/>
          <w:marTop w:val="0"/>
          <w:marBottom w:val="0"/>
          <w:divBdr>
            <w:top w:val="none" w:sz="0" w:space="0" w:color="auto"/>
            <w:left w:val="none" w:sz="0" w:space="0" w:color="auto"/>
            <w:bottom w:val="none" w:sz="0" w:space="0" w:color="auto"/>
            <w:right w:val="none" w:sz="0" w:space="0" w:color="auto"/>
          </w:divBdr>
          <w:divsChild>
            <w:div w:id="1285455508">
              <w:marLeft w:val="0"/>
              <w:marRight w:val="0"/>
              <w:marTop w:val="0"/>
              <w:marBottom w:val="0"/>
              <w:divBdr>
                <w:top w:val="none" w:sz="0" w:space="0" w:color="auto"/>
                <w:left w:val="none" w:sz="0" w:space="0" w:color="auto"/>
                <w:bottom w:val="none" w:sz="0" w:space="0" w:color="auto"/>
                <w:right w:val="none" w:sz="0" w:space="0" w:color="auto"/>
              </w:divBdr>
              <w:divsChild>
                <w:div w:id="90715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56426">
      <w:bodyDiv w:val="1"/>
      <w:marLeft w:val="0"/>
      <w:marRight w:val="0"/>
      <w:marTop w:val="0"/>
      <w:marBottom w:val="0"/>
      <w:divBdr>
        <w:top w:val="none" w:sz="0" w:space="0" w:color="auto"/>
        <w:left w:val="none" w:sz="0" w:space="0" w:color="auto"/>
        <w:bottom w:val="none" w:sz="0" w:space="0" w:color="auto"/>
        <w:right w:val="none" w:sz="0" w:space="0" w:color="auto"/>
      </w:divBdr>
      <w:divsChild>
        <w:div w:id="1473137195">
          <w:marLeft w:val="0"/>
          <w:marRight w:val="0"/>
          <w:marTop w:val="0"/>
          <w:marBottom w:val="0"/>
          <w:divBdr>
            <w:top w:val="none" w:sz="0" w:space="0" w:color="auto"/>
            <w:left w:val="none" w:sz="0" w:space="0" w:color="auto"/>
            <w:bottom w:val="none" w:sz="0" w:space="0" w:color="auto"/>
            <w:right w:val="none" w:sz="0" w:space="0" w:color="auto"/>
          </w:divBdr>
          <w:divsChild>
            <w:div w:id="1435784614">
              <w:marLeft w:val="0"/>
              <w:marRight w:val="0"/>
              <w:marTop w:val="0"/>
              <w:marBottom w:val="0"/>
              <w:divBdr>
                <w:top w:val="none" w:sz="0" w:space="0" w:color="auto"/>
                <w:left w:val="none" w:sz="0" w:space="0" w:color="auto"/>
                <w:bottom w:val="none" w:sz="0" w:space="0" w:color="auto"/>
                <w:right w:val="none" w:sz="0" w:space="0" w:color="auto"/>
              </w:divBdr>
              <w:divsChild>
                <w:div w:id="1607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3294">
      <w:bodyDiv w:val="1"/>
      <w:marLeft w:val="0"/>
      <w:marRight w:val="0"/>
      <w:marTop w:val="0"/>
      <w:marBottom w:val="0"/>
      <w:divBdr>
        <w:top w:val="none" w:sz="0" w:space="0" w:color="auto"/>
        <w:left w:val="none" w:sz="0" w:space="0" w:color="auto"/>
        <w:bottom w:val="none" w:sz="0" w:space="0" w:color="auto"/>
        <w:right w:val="none" w:sz="0" w:space="0" w:color="auto"/>
      </w:divBdr>
      <w:divsChild>
        <w:div w:id="1917736898">
          <w:marLeft w:val="0"/>
          <w:marRight w:val="0"/>
          <w:marTop w:val="0"/>
          <w:marBottom w:val="0"/>
          <w:divBdr>
            <w:top w:val="none" w:sz="0" w:space="0" w:color="auto"/>
            <w:left w:val="none" w:sz="0" w:space="0" w:color="auto"/>
            <w:bottom w:val="none" w:sz="0" w:space="0" w:color="auto"/>
            <w:right w:val="none" w:sz="0" w:space="0" w:color="auto"/>
          </w:divBdr>
          <w:divsChild>
            <w:div w:id="1224020582">
              <w:marLeft w:val="0"/>
              <w:marRight w:val="0"/>
              <w:marTop w:val="0"/>
              <w:marBottom w:val="0"/>
              <w:divBdr>
                <w:top w:val="none" w:sz="0" w:space="0" w:color="auto"/>
                <w:left w:val="none" w:sz="0" w:space="0" w:color="auto"/>
                <w:bottom w:val="none" w:sz="0" w:space="0" w:color="auto"/>
                <w:right w:val="none" w:sz="0" w:space="0" w:color="auto"/>
              </w:divBdr>
              <w:divsChild>
                <w:div w:id="59278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1855">
      <w:bodyDiv w:val="1"/>
      <w:marLeft w:val="0"/>
      <w:marRight w:val="0"/>
      <w:marTop w:val="0"/>
      <w:marBottom w:val="0"/>
      <w:divBdr>
        <w:top w:val="none" w:sz="0" w:space="0" w:color="auto"/>
        <w:left w:val="none" w:sz="0" w:space="0" w:color="auto"/>
        <w:bottom w:val="none" w:sz="0" w:space="0" w:color="auto"/>
        <w:right w:val="none" w:sz="0" w:space="0" w:color="auto"/>
      </w:divBdr>
      <w:divsChild>
        <w:div w:id="2127001654">
          <w:marLeft w:val="0"/>
          <w:marRight w:val="0"/>
          <w:marTop w:val="0"/>
          <w:marBottom w:val="0"/>
          <w:divBdr>
            <w:top w:val="none" w:sz="0" w:space="0" w:color="auto"/>
            <w:left w:val="none" w:sz="0" w:space="0" w:color="auto"/>
            <w:bottom w:val="none" w:sz="0" w:space="0" w:color="auto"/>
            <w:right w:val="none" w:sz="0" w:space="0" w:color="auto"/>
          </w:divBdr>
          <w:divsChild>
            <w:div w:id="347295246">
              <w:marLeft w:val="0"/>
              <w:marRight w:val="0"/>
              <w:marTop w:val="0"/>
              <w:marBottom w:val="0"/>
              <w:divBdr>
                <w:top w:val="none" w:sz="0" w:space="0" w:color="auto"/>
                <w:left w:val="none" w:sz="0" w:space="0" w:color="auto"/>
                <w:bottom w:val="none" w:sz="0" w:space="0" w:color="auto"/>
                <w:right w:val="none" w:sz="0" w:space="0" w:color="auto"/>
              </w:divBdr>
              <w:divsChild>
                <w:div w:id="654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3662">
      <w:bodyDiv w:val="1"/>
      <w:marLeft w:val="0"/>
      <w:marRight w:val="0"/>
      <w:marTop w:val="0"/>
      <w:marBottom w:val="0"/>
      <w:divBdr>
        <w:top w:val="none" w:sz="0" w:space="0" w:color="auto"/>
        <w:left w:val="none" w:sz="0" w:space="0" w:color="auto"/>
        <w:bottom w:val="none" w:sz="0" w:space="0" w:color="auto"/>
        <w:right w:val="none" w:sz="0" w:space="0" w:color="auto"/>
      </w:divBdr>
      <w:divsChild>
        <w:div w:id="259263258">
          <w:marLeft w:val="0"/>
          <w:marRight w:val="0"/>
          <w:marTop w:val="0"/>
          <w:marBottom w:val="0"/>
          <w:divBdr>
            <w:top w:val="none" w:sz="0" w:space="0" w:color="auto"/>
            <w:left w:val="none" w:sz="0" w:space="0" w:color="auto"/>
            <w:bottom w:val="none" w:sz="0" w:space="0" w:color="auto"/>
            <w:right w:val="none" w:sz="0" w:space="0" w:color="auto"/>
          </w:divBdr>
          <w:divsChild>
            <w:div w:id="964966498">
              <w:marLeft w:val="0"/>
              <w:marRight w:val="0"/>
              <w:marTop w:val="0"/>
              <w:marBottom w:val="0"/>
              <w:divBdr>
                <w:top w:val="none" w:sz="0" w:space="0" w:color="auto"/>
                <w:left w:val="none" w:sz="0" w:space="0" w:color="auto"/>
                <w:bottom w:val="none" w:sz="0" w:space="0" w:color="auto"/>
                <w:right w:val="none" w:sz="0" w:space="0" w:color="auto"/>
              </w:divBdr>
              <w:divsChild>
                <w:div w:id="13114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482">
      <w:bodyDiv w:val="1"/>
      <w:marLeft w:val="0"/>
      <w:marRight w:val="0"/>
      <w:marTop w:val="0"/>
      <w:marBottom w:val="0"/>
      <w:divBdr>
        <w:top w:val="none" w:sz="0" w:space="0" w:color="auto"/>
        <w:left w:val="none" w:sz="0" w:space="0" w:color="auto"/>
        <w:bottom w:val="none" w:sz="0" w:space="0" w:color="auto"/>
        <w:right w:val="none" w:sz="0" w:space="0" w:color="auto"/>
      </w:divBdr>
    </w:div>
    <w:div w:id="1713995169">
      <w:bodyDiv w:val="1"/>
      <w:marLeft w:val="0"/>
      <w:marRight w:val="0"/>
      <w:marTop w:val="0"/>
      <w:marBottom w:val="0"/>
      <w:divBdr>
        <w:top w:val="none" w:sz="0" w:space="0" w:color="auto"/>
        <w:left w:val="none" w:sz="0" w:space="0" w:color="auto"/>
        <w:bottom w:val="none" w:sz="0" w:space="0" w:color="auto"/>
        <w:right w:val="none" w:sz="0" w:space="0" w:color="auto"/>
      </w:divBdr>
      <w:divsChild>
        <w:div w:id="1842624442">
          <w:marLeft w:val="0"/>
          <w:marRight w:val="0"/>
          <w:marTop w:val="0"/>
          <w:marBottom w:val="0"/>
          <w:divBdr>
            <w:top w:val="none" w:sz="0" w:space="0" w:color="auto"/>
            <w:left w:val="none" w:sz="0" w:space="0" w:color="auto"/>
            <w:bottom w:val="none" w:sz="0" w:space="0" w:color="auto"/>
            <w:right w:val="none" w:sz="0" w:space="0" w:color="auto"/>
          </w:divBdr>
          <w:divsChild>
            <w:div w:id="1353993117">
              <w:marLeft w:val="0"/>
              <w:marRight w:val="0"/>
              <w:marTop w:val="0"/>
              <w:marBottom w:val="0"/>
              <w:divBdr>
                <w:top w:val="none" w:sz="0" w:space="0" w:color="auto"/>
                <w:left w:val="none" w:sz="0" w:space="0" w:color="auto"/>
                <w:bottom w:val="none" w:sz="0" w:space="0" w:color="auto"/>
                <w:right w:val="none" w:sz="0" w:space="0" w:color="auto"/>
              </w:divBdr>
              <w:divsChild>
                <w:div w:id="10647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78644">
      <w:bodyDiv w:val="1"/>
      <w:marLeft w:val="0"/>
      <w:marRight w:val="0"/>
      <w:marTop w:val="0"/>
      <w:marBottom w:val="0"/>
      <w:divBdr>
        <w:top w:val="none" w:sz="0" w:space="0" w:color="auto"/>
        <w:left w:val="none" w:sz="0" w:space="0" w:color="auto"/>
        <w:bottom w:val="none" w:sz="0" w:space="0" w:color="auto"/>
        <w:right w:val="none" w:sz="0" w:space="0" w:color="auto"/>
      </w:divBdr>
      <w:divsChild>
        <w:div w:id="671685793">
          <w:marLeft w:val="0"/>
          <w:marRight w:val="0"/>
          <w:marTop w:val="0"/>
          <w:marBottom w:val="0"/>
          <w:divBdr>
            <w:top w:val="none" w:sz="0" w:space="0" w:color="auto"/>
            <w:left w:val="none" w:sz="0" w:space="0" w:color="auto"/>
            <w:bottom w:val="none" w:sz="0" w:space="0" w:color="auto"/>
            <w:right w:val="none" w:sz="0" w:space="0" w:color="auto"/>
          </w:divBdr>
          <w:divsChild>
            <w:div w:id="1877501563">
              <w:marLeft w:val="0"/>
              <w:marRight w:val="0"/>
              <w:marTop w:val="0"/>
              <w:marBottom w:val="0"/>
              <w:divBdr>
                <w:top w:val="none" w:sz="0" w:space="0" w:color="auto"/>
                <w:left w:val="none" w:sz="0" w:space="0" w:color="auto"/>
                <w:bottom w:val="none" w:sz="0" w:space="0" w:color="auto"/>
                <w:right w:val="none" w:sz="0" w:space="0" w:color="auto"/>
              </w:divBdr>
              <w:divsChild>
                <w:div w:id="98174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52274">
      <w:bodyDiv w:val="1"/>
      <w:marLeft w:val="0"/>
      <w:marRight w:val="0"/>
      <w:marTop w:val="0"/>
      <w:marBottom w:val="0"/>
      <w:divBdr>
        <w:top w:val="none" w:sz="0" w:space="0" w:color="auto"/>
        <w:left w:val="none" w:sz="0" w:space="0" w:color="auto"/>
        <w:bottom w:val="none" w:sz="0" w:space="0" w:color="auto"/>
        <w:right w:val="none" w:sz="0" w:space="0" w:color="auto"/>
      </w:divBdr>
      <w:divsChild>
        <w:div w:id="2092433708">
          <w:marLeft w:val="0"/>
          <w:marRight w:val="0"/>
          <w:marTop w:val="0"/>
          <w:marBottom w:val="0"/>
          <w:divBdr>
            <w:top w:val="none" w:sz="0" w:space="0" w:color="auto"/>
            <w:left w:val="none" w:sz="0" w:space="0" w:color="auto"/>
            <w:bottom w:val="none" w:sz="0" w:space="0" w:color="auto"/>
            <w:right w:val="none" w:sz="0" w:space="0" w:color="auto"/>
          </w:divBdr>
          <w:divsChild>
            <w:div w:id="795833309">
              <w:marLeft w:val="0"/>
              <w:marRight w:val="0"/>
              <w:marTop w:val="0"/>
              <w:marBottom w:val="0"/>
              <w:divBdr>
                <w:top w:val="none" w:sz="0" w:space="0" w:color="auto"/>
                <w:left w:val="none" w:sz="0" w:space="0" w:color="auto"/>
                <w:bottom w:val="none" w:sz="0" w:space="0" w:color="auto"/>
                <w:right w:val="none" w:sz="0" w:space="0" w:color="auto"/>
              </w:divBdr>
              <w:divsChild>
                <w:div w:id="5605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17891">
      <w:bodyDiv w:val="1"/>
      <w:marLeft w:val="0"/>
      <w:marRight w:val="0"/>
      <w:marTop w:val="0"/>
      <w:marBottom w:val="0"/>
      <w:divBdr>
        <w:top w:val="none" w:sz="0" w:space="0" w:color="auto"/>
        <w:left w:val="none" w:sz="0" w:space="0" w:color="auto"/>
        <w:bottom w:val="none" w:sz="0" w:space="0" w:color="auto"/>
        <w:right w:val="none" w:sz="0" w:space="0" w:color="auto"/>
      </w:divBdr>
      <w:divsChild>
        <w:div w:id="1711759042">
          <w:marLeft w:val="0"/>
          <w:marRight w:val="0"/>
          <w:marTop w:val="0"/>
          <w:marBottom w:val="0"/>
          <w:divBdr>
            <w:top w:val="none" w:sz="0" w:space="0" w:color="auto"/>
            <w:left w:val="none" w:sz="0" w:space="0" w:color="auto"/>
            <w:bottom w:val="none" w:sz="0" w:space="0" w:color="auto"/>
            <w:right w:val="none" w:sz="0" w:space="0" w:color="auto"/>
          </w:divBdr>
          <w:divsChild>
            <w:div w:id="2094666109">
              <w:marLeft w:val="0"/>
              <w:marRight w:val="0"/>
              <w:marTop w:val="0"/>
              <w:marBottom w:val="0"/>
              <w:divBdr>
                <w:top w:val="none" w:sz="0" w:space="0" w:color="auto"/>
                <w:left w:val="none" w:sz="0" w:space="0" w:color="auto"/>
                <w:bottom w:val="none" w:sz="0" w:space="0" w:color="auto"/>
                <w:right w:val="none" w:sz="0" w:space="0" w:color="auto"/>
              </w:divBdr>
              <w:divsChild>
                <w:div w:id="1996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5638">
      <w:bodyDiv w:val="1"/>
      <w:marLeft w:val="0"/>
      <w:marRight w:val="0"/>
      <w:marTop w:val="0"/>
      <w:marBottom w:val="0"/>
      <w:divBdr>
        <w:top w:val="none" w:sz="0" w:space="0" w:color="auto"/>
        <w:left w:val="none" w:sz="0" w:space="0" w:color="auto"/>
        <w:bottom w:val="none" w:sz="0" w:space="0" w:color="auto"/>
        <w:right w:val="none" w:sz="0" w:space="0" w:color="auto"/>
      </w:divBdr>
      <w:divsChild>
        <w:div w:id="2011786794">
          <w:marLeft w:val="0"/>
          <w:marRight w:val="0"/>
          <w:marTop w:val="0"/>
          <w:marBottom w:val="0"/>
          <w:divBdr>
            <w:top w:val="none" w:sz="0" w:space="0" w:color="auto"/>
            <w:left w:val="none" w:sz="0" w:space="0" w:color="auto"/>
            <w:bottom w:val="none" w:sz="0" w:space="0" w:color="auto"/>
            <w:right w:val="none" w:sz="0" w:space="0" w:color="auto"/>
          </w:divBdr>
          <w:divsChild>
            <w:div w:id="512645519">
              <w:marLeft w:val="0"/>
              <w:marRight w:val="0"/>
              <w:marTop w:val="0"/>
              <w:marBottom w:val="0"/>
              <w:divBdr>
                <w:top w:val="none" w:sz="0" w:space="0" w:color="auto"/>
                <w:left w:val="none" w:sz="0" w:space="0" w:color="auto"/>
                <w:bottom w:val="none" w:sz="0" w:space="0" w:color="auto"/>
                <w:right w:val="none" w:sz="0" w:space="0" w:color="auto"/>
              </w:divBdr>
              <w:divsChild>
                <w:div w:id="14679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7465">
      <w:bodyDiv w:val="1"/>
      <w:marLeft w:val="0"/>
      <w:marRight w:val="0"/>
      <w:marTop w:val="0"/>
      <w:marBottom w:val="0"/>
      <w:divBdr>
        <w:top w:val="none" w:sz="0" w:space="0" w:color="auto"/>
        <w:left w:val="none" w:sz="0" w:space="0" w:color="auto"/>
        <w:bottom w:val="none" w:sz="0" w:space="0" w:color="auto"/>
        <w:right w:val="none" w:sz="0" w:space="0" w:color="auto"/>
      </w:divBdr>
      <w:divsChild>
        <w:div w:id="955866952">
          <w:marLeft w:val="0"/>
          <w:marRight w:val="0"/>
          <w:marTop w:val="0"/>
          <w:marBottom w:val="0"/>
          <w:divBdr>
            <w:top w:val="none" w:sz="0" w:space="0" w:color="auto"/>
            <w:left w:val="none" w:sz="0" w:space="0" w:color="auto"/>
            <w:bottom w:val="none" w:sz="0" w:space="0" w:color="auto"/>
            <w:right w:val="none" w:sz="0" w:space="0" w:color="auto"/>
          </w:divBdr>
          <w:divsChild>
            <w:div w:id="797382726">
              <w:marLeft w:val="0"/>
              <w:marRight w:val="0"/>
              <w:marTop w:val="0"/>
              <w:marBottom w:val="0"/>
              <w:divBdr>
                <w:top w:val="none" w:sz="0" w:space="0" w:color="auto"/>
                <w:left w:val="none" w:sz="0" w:space="0" w:color="auto"/>
                <w:bottom w:val="none" w:sz="0" w:space="0" w:color="auto"/>
                <w:right w:val="none" w:sz="0" w:space="0" w:color="auto"/>
              </w:divBdr>
              <w:divsChild>
                <w:div w:id="15112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6824">
      <w:bodyDiv w:val="1"/>
      <w:marLeft w:val="0"/>
      <w:marRight w:val="0"/>
      <w:marTop w:val="0"/>
      <w:marBottom w:val="0"/>
      <w:divBdr>
        <w:top w:val="none" w:sz="0" w:space="0" w:color="auto"/>
        <w:left w:val="none" w:sz="0" w:space="0" w:color="auto"/>
        <w:bottom w:val="none" w:sz="0" w:space="0" w:color="auto"/>
        <w:right w:val="none" w:sz="0" w:space="0" w:color="auto"/>
      </w:divBdr>
      <w:divsChild>
        <w:div w:id="3166630">
          <w:marLeft w:val="0"/>
          <w:marRight w:val="0"/>
          <w:marTop w:val="0"/>
          <w:marBottom w:val="0"/>
          <w:divBdr>
            <w:top w:val="none" w:sz="0" w:space="0" w:color="auto"/>
            <w:left w:val="none" w:sz="0" w:space="0" w:color="auto"/>
            <w:bottom w:val="none" w:sz="0" w:space="0" w:color="auto"/>
            <w:right w:val="none" w:sz="0" w:space="0" w:color="auto"/>
          </w:divBdr>
          <w:divsChild>
            <w:div w:id="836112005">
              <w:marLeft w:val="0"/>
              <w:marRight w:val="0"/>
              <w:marTop w:val="0"/>
              <w:marBottom w:val="0"/>
              <w:divBdr>
                <w:top w:val="none" w:sz="0" w:space="0" w:color="auto"/>
                <w:left w:val="none" w:sz="0" w:space="0" w:color="auto"/>
                <w:bottom w:val="none" w:sz="0" w:space="0" w:color="auto"/>
                <w:right w:val="none" w:sz="0" w:space="0" w:color="auto"/>
              </w:divBdr>
              <w:divsChild>
                <w:div w:id="163167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6505">
      <w:bodyDiv w:val="1"/>
      <w:marLeft w:val="0"/>
      <w:marRight w:val="0"/>
      <w:marTop w:val="0"/>
      <w:marBottom w:val="0"/>
      <w:divBdr>
        <w:top w:val="none" w:sz="0" w:space="0" w:color="auto"/>
        <w:left w:val="none" w:sz="0" w:space="0" w:color="auto"/>
        <w:bottom w:val="none" w:sz="0" w:space="0" w:color="auto"/>
        <w:right w:val="none" w:sz="0" w:space="0" w:color="auto"/>
      </w:divBdr>
      <w:divsChild>
        <w:div w:id="660236498">
          <w:marLeft w:val="0"/>
          <w:marRight w:val="0"/>
          <w:marTop w:val="0"/>
          <w:marBottom w:val="0"/>
          <w:divBdr>
            <w:top w:val="none" w:sz="0" w:space="0" w:color="auto"/>
            <w:left w:val="none" w:sz="0" w:space="0" w:color="auto"/>
            <w:bottom w:val="none" w:sz="0" w:space="0" w:color="auto"/>
            <w:right w:val="none" w:sz="0" w:space="0" w:color="auto"/>
          </w:divBdr>
          <w:divsChild>
            <w:div w:id="1365443235">
              <w:marLeft w:val="0"/>
              <w:marRight w:val="0"/>
              <w:marTop w:val="0"/>
              <w:marBottom w:val="0"/>
              <w:divBdr>
                <w:top w:val="none" w:sz="0" w:space="0" w:color="auto"/>
                <w:left w:val="none" w:sz="0" w:space="0" w:color="auto"/>
                <w:bottom w:val="none" w:sz="0" w:space="0" w:color="auto"/>
                <w:right w:val="none" w:sz="0" w:space="0" w:color="auto"/>
              </w:divBdr>
              <w:divsChild>
                <w:div w:id="14743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19448">
      <w:bodyDiv w:val="1"/>
      <w:marLeft w:val="0"/>
      <w:marRight w:val="0"/>
      <w:marTop w:val="0"/>
      <w:marBottom w:val="0"/>
      <w:divBdr>
        <w:top w:val="none" w:sz="0" w:space="0" w:color="auto"/>
        <w:left w:val="none" w:sz="0" w:space="0" w:color="auto"/>
        <w:bottom w:val="none" w:sz="0" w:space="0" w:color="auto"/>
        <w:right w:val="none" w:sz="0" w:space="0" w:color="auto"/>
      </w:divBdr>
      <w:divsChild>
        <w:div w:id="342437534">
          <w:marLeft w:val="0"/>
          <w:marRight w:val="0"/>
          <w:marTop w:val="0"/>
          <w:marBottom w:val="0"/>
          <w:divBdr>
            <w:top w:val="none" w:sz="0" w:space="0" w:color="auto"/>
            <w:left w:val="none" w:sz="0" w:space="0" w:color="auto"/>
            <w:bottom w:val="none" w:sz="0" w:space="0" w:color="auto"/>
            <w:right w:val="none" w:sz="0" w:space="0" w:color="auto"/>
          </w:divBdr>
          <w:divsChild>
            <w:div w:id="1602488695">
              <w:marLeft w:val="0"/>
              <w:marRight w:val="0"/>
              <w:marTop w:val="0"/>
              <w:marBottom w:val="0"/>
              <w:divBdr>
                <w:top w:val="none" w:sz="0" w:space="0" w:color="auto"/>
                <w:left w:val="none" w:sz="0" w:space="0" w:color="auto"/>
                <w:bottom w:val="none" w:sz="0" w:space="0" w:color="auto"/>
                <w:right w:val="none" w:sz="0" w:space="0" w:color="auto"/>
              </w:divBdr>
              <w:divsChild>
                <w:div w:id="169695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460249">
      <w:bodyDiv w:val="1"/>
      <w:marLeft w:val="0"/>
      <w:marRight w:val="0"/>
      <w:marTop w:val="0"/>
      <w:marBottom w:val="0"/>
      <w:divBdr>
        <w:top w:val="none" w:sz="0" w:space="0" w:color="auto"/>
        <w:left w:val="none" w:sz="0" w:space="0" w:color="auto"/>
        <w:bottom w:val="none" w:sz="0" w:space="0" w:color="auto"/>
        <w:right w:val="none" w:sz="0" w:space="0" w:color="auto"/>
      </w:divBdr>
      <w:divsChild>
        <w:div w:id="231161233">
          <w:marLeft w:val="0"/>
          <w:marRight w:val="0"/>
          <w:marTop w:val="0"/>
          <w:marBottom w:val="0"/>
          <w:divBdr>
            <w:top w:val="none" w:sz="0" w:space="0" w:color="auto"/>
            <w:left w:val="none" w:sz="0" w:space="0" w:color="auto"/>
            <w:bottom w:val="none" w:sz="0" w:space="0" w:color="auto"/>
            <w:right w:val="none" w:sz="0" w:space="0" w:color="auto"/>
          </w:divBdr>
          <w:divsChild>
            <w:div w:id="197396204">
              <w:marLeft w:val="0"/>
              <w:marRight w:val="0"/>
              <w:marTop w:val="0"/>
              <w:marBottom w:val="0"/>
              <w:divBdr>
                <w:top w:val="none" w:sz="0" w:space="0" w:color="auto"/>
                <w:left w:val="none" w:sz="0" w:space="0" w:color="auto"/>
                <w:bottom w:val="none" w:sz="0" w:space="0" w:color="auto"/>
                <w:right w:val="none" w:sz="0" w:space="0" w:color="auto"/>
              </w:divBdr>
              <w:divsChild>
                <w:div w:id="17314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3259">
      <w:bodyDiv w:val="1"/>
      <w:marLeft w:val="0"/>
      <w:marRight w:val="0"/>
      <w:marTop w:val="0"/>
      <w:marBottom w:val="0"/>
      <w:divBdr>
        <w:top w:val="none" w:sz="0" w:space="0" w:color="auto"/>
        <w:left w:val="none" w:sz="0" w:space="0" w:color="auto"/>
        <w:bottom w:val="none" w:sz="0" w:space="0" w:color="auto"/>
        <w:right w:val="none" w:sz="0" w:space="0" w:color="auto"/>
      </w:divBdr>
      <w:divsChild>
        <w:div w:id="153646234">
          <w:marLeft w:val="0"/>
          <w:marRight w:val="0"/>
          <w:marTop w:val="0"/>
          <w:marBottom w:val="0"/>
          <w:divBdr>
            <w:top w:val="none" w:sz="0" w:space="0" w:color="auto"/>
            <w:left w:val="none" w:sz="0" w:space="0" w:color="auto"/>
            <w:bottom w:val="none" w:sz="0" w:space="0" w:color="auto"/>
            <w:right w:val="none" w:sz="0" w:space="0" w:color="auto"/>
          </w:divBdr>
          <w:divsChild>
            <w:div w:id="1247029965">
              <w:marLeft w:val="0"/>
              <w:marRight w:val="0"/>
              <w:marTop w:val="0"/>
              <w:marBottom w:val="0"/>
              <w:divBdr>
                <w:top w:val="none" w:sz="0" w:space="0" w:color="auto"/>
                <w:left w:val="none" w:sz="0" w:space="0" w:color="auto"/>
                <w:bottom w:val="none" w:sz="0" w:space="0" w:color="auto"/>
                <w:right w:val="none" w:sz="0" w:space="0" w:color="auto"/>
              </w:divBdr>
              <w:divsChild>
                <w:div w:id="15129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3225">
      <w:bodyDiv w:val="1"/>
      <w:marLeft w:val="0"/>
      <w:marRight w:val="0"/>
      <w:marTop w:val="0"/>
      <w:marBottom w:val="0"/>
      <w:divBdr>
        <w:top w:val="none" w:sz="0" w:space="0" w:color="auto"/>
        <w:left w:val="none" w:sz="0" w:space="0" w:color="auto"/>
        <w:bottom w:val="none" w:sz="0" w:space="0" w:color="auto"/>
        <w:right w:val="none" w:sz="0" w:space="0" w:color="auto"/>
      </w:divBdr>
      <w:divsChild>
        <w:div w:id="1394040145">
          <w:marLeft w:val="0"/>
          <w:marRight w:val="0"/>
          <w:marTop w:val="0"/>
          <w:marBottom w:val="0"/>
          <w:divBdr>
            <w:top w:val="none" w:sz="0" w:space="0" w:color="auto"/>
            <w:left w:val="none" w:sz="0" w:space="0" w:color="auto"/>
            <w:bottom w:val="none" w:sz="0" w:space="0" w:color="auto"/>
            <w:right w:val="none" w:sz="0" w:space="0" w:color="auto"/>
          </w:divBdr>
          <w:divsChild>
            <w:div w:id="1711609076">
              <w:marLeft w:val="0"/>
              <w:marRight w:val="0"/>
              <w:marTop w:val="0"/>
              <w:marBottom w:val="0"/>
              <w:divBdr>
                <w:top w:val="none" w:sz="0" w:space="0" w:color="auto"/>
                <w:left w:val="none" w:sz="0" w:space="0" w:color="auto"/>
                <w:bottom w:val="none" w:sz="0" w:space="0" w:color="auto"/>
                <w:right w:val="none" w:sz="0" w:space="0" w:color="auto"/>
              </w:divBdr>
              <w:divsChild>
                <w:div w:id="176773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7834">
          <w:marLeft w:val="0"/>
          <w:marRight w:val="0"/>
          <w:marTop w:val="0"/>
          <w:marBottom w:val="0"/>
          <w:divBdr>
            <w:top w:val="none" w:sz="0" w:space="0" w:color="auto"/>
            <w:left w:val="none" w:sz="0" w:space="0" w:color="auto"/>
            <w:bottom w:val="none" w:sz="0" w:space="0" w:color="auto"/>
            <w:right w:val="none" w:sz="0" w:space="0" w:color="auto"/>
          </w:divBdr>
          <w:divsChild>
            <w:div w:id="1896238980">
              <w:marLeft w:val="0"/>
              <w:marRight w:val="0"/>
              <w:marTop w:val="0"/>
              <w:marBottom w:val="0"/>
              <w:divBdr>
                <w:top w:val="none" w:sz="0" w:space="0" w:color="auto"/>
                <w:left w:val="none" w:sz="0" w:space="0" w:color="auto"/>
                <w:bottom w:val="none" w:sz="0" w:space="0" w:color="auto"/>
                <w:right w:val="none" w:sz="0" w:space="0" w:color="auto"/>
              </w:divBdr>
              <w:divsChild>
                <w:div w:id="513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33026">
          <w:marLeft w:val="0"/>
          <w:marRight w:val="0"/>
          <w:marTop w:val="0"/>
          <w:marBottom w:val="0"/>
          <w:divBdr>
            <w:top w:val="none" w:sz="0" w:space="0" w:color="auto"/>
            <w:left w:val="none" w:sz="0" w:space="0" w:color="auto"/>
            <w:bottom w:val="none" w:sz="0" w:space="0" w:color="auto"/>
            <w:right w:val="none" w:sz="0" w:space="0" w:color="auto"/>
          </w:divBdr>
          <w:divsChild>
            <w:div w:id="982538912">
              <w:marLeft w:val="0"/>
              <w:marRight w:val="0"/>
              <w:marTop w:val="0"/>
              <w:marBottom w:val="0"/>
              <w:divBdr>
                <w:top w:val="none" w:sz="0" w:space="0" w:color="auto"/>
                <w:left w:val="none" w:sz="0" w:space="0" w:color="auto"/>
                <w:bottom w:val="none" w:sz="0" w:space="0" w:color="auto"/>
                <w:right w:val="none" w:sz="0" w:space="0" w:color="auto"/>
              </w:divBdr>
              <w:divsChild>
                <w:div w:id="1151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70025">
          <w:marLeft w:val="0"/>
          <w:marRight w:val="0"/>
          <w:marTop w:val="0"/>
          <w:marBottom w:val="0"/>
          <w:divBdr>
            <w:top w:val="none" w:sz="0" w:space="0" w:color="auto"/>
            <w:left w:val="none" w:sz="0" w:space="0" w:color="auto"/>
            <w:bottom w:val="none" w:sz="0" w:space="0" w:color="auto"/>
            <w:right w:val="none" w:sz="0" w:space="0" w:color="auto"/>
          </w:divBdr>
          <w:divsChild>
            <w:div w:id="196696873">
              <w:marLeft w:val="0"/>
              <w:marRight w:val="0"/>
              <w:marTop w:val="0"/>
              <w:marBottom w:val="0"/>
              <w:divBdr>
                <w:top w:val="none" w:sz="0" w:space="0" w:color="auto"/>
                <w:left w:val="none" w:sz="0" w:space="0" w:color="auto"/>
                <w:bottom w:val="none" w:sz="0" w:space="0" w:color="auto"/>
                <w:right w:val="none" w:sz="0" w:space="0" w:color="auto"/>
              </w:divBdr>
              <w:divsChild>
                <w:div w:id="19637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926">
      <w:bodyDiv w:val="1"/>
      <w:marLeft w:val="0"/>
      <w:marRight w:val="0"/>
      <w:marTop w:val="0"/>
      <w:marBottom w:val="0"/>
      <w:divBdr>
        <w:top w:val="none" w:sz="0" w:space="0" w:color="auto"/>
        <w:left w:val="none" w:sz="0" w:space="0" w:color="auto"/>
        <w:bottom w:val="none" w:sz="0" w:space="0" w:color="auto"/>
        <w:right w:val="none" w:sz="0" w:space="0" w:color="auto"/>
      </w:divBdr>
      <w:divsChild>
        <w:div w:id="1087071369">
          <w:marLeft w:val="0"/>
          <w:marRight w:val="0"/>
          <w:marTop w:val="0"/>
          <w:marBottom w:val="0"/>
          <w:divBdr>
            <w:top w:val="none" w:sz="0" w:space="0" w:color="auto"/>
            <w:left w:val="none" w:sz="0" w:space="0" w:color="auto"/>
            <w:bottom w:val="none" w:sz="0" w:space="0" w:color="auto"/>
            <w:right w:val="none" w:sz="0" w:space="0" w:color="auto"/>
          </w:divBdr>
          <w:divsChild>
            <w:div w:id="663122630">
              <w:marLeft w:val="0"/>
              <w:marRight w:val="0"/>
              <w:marTop w:val="0"/>
              <w:marBottom w:val="0"/>
              <w:divBdr>
                <w:top w:val="none" w:sz="0" w:space="0" w:color="auto"/>
                <w:left w:val="none" w:sz="0" w:space="0" w:color="auto"/>
                <w:bottom w:val="none" w:sz="0" w:space="0" w:color="auto"/>
                <w:right w:val="none" w:sz="0" w:space="0" w:color="auto"/>
              </w:divBdr>
              <w:divsChild>
                <w:div w:id="13909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15">
      <w:bodyDiv w:val="1"/>
      <w:marLeft w:val="0"/>
      <w:marRight w:val="0"/>
      <w:marTop w:val="0"/>
      <w:marBottom w:val="0"/>
      <w:divBdr>
        <w:top w:val="none" w:sz="0" w:space="0" w:color="auto"/>
        <w:left w:val="none" w:sz="0" w:space="0" w:color="auto"/>
        <w:bottom w:val="none" w:sz="0" w:space="0" w:color="auto"/>
        <w:right w:val="none" w:sz="0" w:space="0" w:color="auto"/>
      </w:divBdr>
      <w:divsChild>
        <w:div w:id="178281194">
          <w:marLeft w:val="0"/>
          <w:marRight w:val="0"/>
          <w:marTop w:val="0"/>
          <w:marBottom w:val="0"/>
          <w:divBdr>
            <w:top w:val="none" w:sz="0" w:space="0" w:color="auto"/>
            <w:left w:val="none" w:sz="0" w:space="0" w:color="auto"/>
            <w:bottom w:val="none" w:sz="0" w:space="0" w:color="auto"/>
            <w:right w:val="none" w:sz="0" w:space="0" w:color="auto"/>
          </w:divBdr>
          <w:divsChild>
            <w:div w:id="145587322">
              <w:marLeft w:val="0"/>
              <w:marRight w:val="0"/>
              <w:marTop w:val="0"/>
              <w:marBottom w:val="0"/>
              <w:divBdr>
                <w:top w:val="none" w:sz="0" w:space="0" w:color="auto"/>
                <w:left w:val="none" w:sz="0" w:space="0" w:color="auto"/>
                <w:bottom w:val="none" w:sz="0" w:space="0" w:color="auto"/>
                <w:right w:val="none" w:sz="0" w:space="0" w:color="auto"/>
              </w:divBdr>
              <w:divsChild>
                <w:div w:id="894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249056">
      <w:bodyDiv w:val="1"/>
      <w:marLeft w:val="0"/>
      <w:marRight w:val="0"/>
      <w:marTop w:val="0"/>
      <w:marBottom w:val="0"/>
      <w:divBdr>
        <w:top w:val="none" w:sz="0" w:space="0" w:color="auto"/>
        <w:left w:val="none" w:sz="0" w:space="0" w:color="auto"/>
        <w:bottom w:val="none" w:sz="0" w:space="0" w:color="auto"/>
        <w:right w:val="none" w:sz="0" w:space="0" w:color="auto"/>
      </w:divBdr>
    </w:div>
    <w:div w:id="2014070857">
      <w:bodyDiv w:val="1"/>
      <w:marLeft w:val="0"/>
      <w:marRight w:val="0"/>
      <w:marTop w:val="0"/>
      <w:marBottom w:val="0"/>
      <w:divBdr>
        <w:top w:val="none" w:sz="0" w:space="0" w:color="auto"/>
        <w:left w:val="none" w:sz="0" w:space="0" w:color="auto"/>
        <w:bottom w:val="none" w:sz="0" w:space="0" w:color="auto"/>
        <w:right w:val="none" w:sz="0" w:space="0" w:color="auto"/>
      </w:divBdr>
      <w:divsChild>
        <w:div w:id="1375695406">
          <w:marLeft w:val="0"/>
          <w:marRight w:val="0"/>
          <w:marTop w:val="0"/>
          <w:marBottom w:val="0"/>
          <w:divBdr>
            <w:top w:val="none" w:sz="0" w:space="0" w:color="auto"/>
            <w:left w:val="none" w:sz="0" w:space="0" w:color="auto"/>
            <w:bottom w:val="none" w:sz="0" w:space="0" w:color="auto"/>
            <w:right w:val="none" w:sz="0" w:space="0" w:color="auto"/>
          </w:divBdr>
          <w:divsChild>
            <w:div w:id="1518234126">
              <w:marLeft w:val="0"/>
              <w:marRight w:val="0"/>
              <w:marTop w:val="0"/>
              <w:marBottom w:val="0"/>
              <w:divBdr>
                <w:top w:val="none" w:sz="0" w:space="0" w:color="auto"/>
                <w:left w:val="none" w:sz="0" w:space="0" w:color="auto"/>
                <w:bottom w:val="none" w:sz="0" w:space="0" w:color="auto"/>
                <w:right w:val="none" w:sz="0" w:space="0" w:color="auto"/>
              </w:divBdr>
              <w:divsChild>
                <w:div w:id="9559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30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166">
          <w:marLeft w:val="0"/>
          <w:marRight w:val="0"/>
          <w:marTop w:val="0"/>
          <w:marBottom w:val="0"/>
          <w:divBdr>
            <w:top w:val="none" w:sz="0" w:space="0" w:color="auto"/>
            <w:left w:val="none" w:sz="0" w:space="0" w:color="auto"/>
            <w:bottom w:val="none" w:sz="0" w:space="0" w:color="auto"/>
            <w:right w:val="none" w:sz="0" w:space="0" w:color="auto"/>
          </w:divBdr>
          <w:divsChild>
            <w:div w:id="41252822">
              <w:marLeft w:val="0"/>
              <w:marRight w:val="0"/>
              <w:marTop w:val="0"/>
              <w:marBottom w:val="0"/>
              <w:divBdr>
                <w:top w:val="none" w:sz="0" w:space="0" w:color="auto"/>
                <w:left w:val="none" w:sz="0" w:space="0" w:color="auto"/>
                <w:bottom w:val="none" w:sz="0" w:space="0" w:color="auto"/>
                <w:right w:val="none" w:sz="0" w:space="0" w:color="auto"/>
              </w:divBdr>
              <w:divsChild>
                <w:div w:id="4025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17">
      <w:bodyDiv w:val="1"/>
      <w:marLeft w:val="0"/>
      <w:marRight w:val="0"/>
      <w:marTop w:val="0"/>
      <w:marBottom w:val="0"/>
      <w:divBdr>
        <w:top w:val="none" w:sz="0" w:space="0" w:color="auto"/>
        <w:left w:val="none" w:sz="0" w:space="0" w:color="auto"/>
        <w:bottom w:val="none" w:sz="0" w:space="0" w:color="auto"/>
        <w:right w:val="none" w:sz="0" w:space="0" w:color="auto"/>
      </w:divBdr>
      <w:divsChild>
        <w:div w:id="294912757">
          <w:marLeft w:val="0"/>
          <w:marRight w:val="0"/>
          <w:marTop w:val="0"/>
          <w:marBottom w:val="0"/>
          <w:divBdr>
            <w:top w:val="none" w:sz="0" w:space="0" w:color="auto"/>
            <w:left w:val="none" w:sz="0" w:space="0" w:color="auto"/>
            <w:bottom w:val="none" w:sz="0" w:space="0" w:color="auto"/>
            <w:right w:val="none" w:sz="0" w:space="0" w:color="auto"/>
          </w:divBdr>
          <w:divsChild>
            <w:div w:id="1222473793">
              <w:marLeft w:val="0"/>
              <w:marRight w:val="0"/>
              <w:marTop w:val="0"/>
              <w:marBottom w:val="0"/>
              <w:divBdr>
                <w:top w:val="none" w:sz="0" w:space="0" w:color="auto"/>
                <w:left w:val="none" w:sz="0" w:space="0" w:color="auto"/>
                <w:bottom w:val="none" w:sz="0" w:space="0" w:color="auto"/>
                <w:right w:val="none" w:sz="0" w:space="0" w:color="auto"/>
              </w:divBdr>
              <w:divsChild>
                <w:div w:id="19029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8651">
      <w:bodyDiv w:val="1"/>
      <w:marLeft w:val="0"/>
      <w:marRight w:val="0"/>
      <w:marTop w:val="0"/>
      <w:marBottom w:val="0"/>
      <w:divBdr>
        <w:top w:val="none" w:sz="0" w:space="0" w:color="auto"/>
        <w:left w:val="none" w:sz="0" w:space="0" w:color="auto"/>
        <w:bottom w:val="none" w:sz="0" w:space="0" w:color="auto"/>
        <w:right w:val="none" w:sz="0" w:space="0" w:color="auto"/>
      </w:divBdr>
      <w:divsChild>
        <w:div w:id="119108946">
          <w:marLeft w:val="0"/>
          <w:marRight w:val="0"/>
          <w:marTop w:val="0"/>
          <w:marBottom w:val="0"/>
          <w:divBdr>
            <w:top w:val="none" w:sz="0" w:space="0" w:color="auto"/>
            <w:left w:val="none" w:sz="0" w:space="0" w:color="auto"/>
            <w:bottom w:val="none" w:sz="0" w:space="0" w:color="auto"/>
            <w:right w:val="none" w:sz="0" w:space="0" w:color="auto"/>
          </w:divBdr>
          <w:divsChild>
            <w:div w:id="90245117">
              <w:marLeft w:val="0"/>
              <w:marRight w:val="0"/>
              <w:marTop w:val="0"/>
              <w:marBottom w:val="0"/>
              <w:divBdr>
                <w:top w:val="none" w:sz="0" w:space="0" w:color="auto"/>
                <w:left w:val="none" w:sz="0" w:space="0" w:color="auto"/>
                <w:bottom w:val="none" w:sz="0" w:space="0" w:color="auto"/>
                <w:right w:val="none" w:sz="0" w:space="0" w:color="auto"/>
              </w:divBdr>
              <w:divsChild>
                <w:div w:id="12686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721">
      <w:bodyDiv w:val="1"/>
      <w:marLeft w:val="0"/>
      <w:marRight w:val="0"/>
      <w:marTop w:val="0"/>
      <w:marBottom w:val="0"/>
      <w:divBdr>
        <w:top w:val="none" w:sz="0" w:space="0" w:color="auto"/>
        <w:left w:val="none" w:sz="0" w:space="0" w:color="auto"/>
        <w:bottom w:val="none" w:sz="0" w:space="0" w:color="auto"/>
        <w:right w:val="none" w:sz="0" w:space="0" w:color="auto"/>
      </w:divBdr>
    </w:div>
    <w:div w:id="2134713825">
      <w:bodyDiv w:val="1"/>
      <w:marLeft w:val="0"/>
      <w:marRight w:val="0"/>
      <w:marTop w:val="0"/>
      <w:marBottom w:val="0"/>
      <w:divBdr>
        <w:top w:val="none" w:sz="0" w:space="0" w:color="auto"/>
        <w:left w:val="none" w:sz="0" w:space="0" w:color="auto"/>
        <w:bottom w:val="none" w:sz="0" w:space="0" w:color="auto"/>
        <w:right w:val="none" w:sz="0" w:space="0" w:color="auto"/>
      </w:divBdr>
      <w:divsChild>
        <w:div w:id="1857965475">
          <w:marLeft w:val="0"/>
          <w:marRight w:val="0"/>
          <w:marTop w:val="0"/>
          <w:marBottom w:val="0"/>
          <w:divBdr>
            <w:top w:val="none" w:sz="0" w:space="0" w:color="auto"/>
            <w:left w:val="none" w:sz="0" w:space="0" w:color="auto"/>
            <w:bottom w:val="none" w:sz="0" w:space="0" w:color="auto"/>
            <w:right w:val="none" w:sz="0" w:space="0" w:color="auto"/>
          </w:divBdr>
          <w:divsChild>
            <w:div w:id="1235704451">
              <w:marLeft w:val="0"/>
              <w:marRight w:val="0"/>
              <w:marTop w:val="0"/>
              <w:marBottom w:val="0"/>
              <w:divBdr>
                <w:top w:val="none" w:sz="0" w:space="0" w:color="auto"/>
                <w:left w:val="none" w:sz="0" w:space="0" w:color="auto"/>
                <w:bottom w:val="none" w:sz="0" w:space="0" w:color="auto"/>
                <w:right w:val="none" w:sz="0" w:space="0" w:color="auto"/>
              </w:divBdr>
              <w:divsChild>
                <w:div w:id="6511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greso.es/portal/page/portal/Congreso/Congreso/Hist_Normas/Norm/const_espa_texto_ingle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hr.coe.int/Documents/Convention_ENG.pdf" TargetMode="External"/><Relationship Id="rId5" Type="http://schemas.openxmlformats.org/officeDocument/2006/relationships/hyperlink" Target="https://www.echr.coe.int/Documents/Convention_ENG.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Farah.Al-Shazly</cp:lastModifiedBy>
  <cp:revision>2</cp:revision>
  <dcterms:created xsi:type="dcterms:W3CDTF">2024-01-21T13:08:00Z</dcterms:created>
  <dcterms:modified xsi:type="dcterms:W3CDTF">2024-01-21T13:08:00Z</dcterms:modified>
</cp:coreProperties>
</file>