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F2" w:rsidRDefault="004A42F2" w:rsidP="008342FD">
      <w:pPr>
        <w:shd w:val="clear" w:color="auto" w:fill="FFFFFF"/>
        <w:spacing w:after="0" w:line="360" w:lineRule="auto"/>
        <w:outlineLvl w:val="1"/>
        <w:rPr>
          <w:rFonts w:ascii="Helvetica" w:eastAsia="Times New Roman" w:hAnsi="Helvetica" w:cs="Times New Roman"/>
          <w:caps/>
          <w:color w:val="5F7085"/>
          <w:spacing w:val="30"/>
          <w:sz w:val="45"/>
          <w:szCs w:val="45"/>
          <w:lang w:eastAsia="sr-Latn-RS"/>
        </w:rPr>
      </w:pPr>
      <w:r w:rsidRPr="004A42F2">
        <w:rPr>
          <w:rFonts w:ascii="Helvetica" w:eastAsia="Times New Roman" w:hAnsi="Helvetica" w:cs="Times New Roman"/>
          <w:caps/>
          <w:color w:val="5F7085"/>
          <w:spacing w:val="30"/>
          <w:sz w:val="45"/>
          <w:szCs w:val="45"/>
          <w:lang w:eastAsia="sr-Latn-RS"/>
        </w:rPr>
        <w:t>CASE ANALYSIS</w:t>
      </w:r>
    </w:p>
    <w:p w:rsidR="004A42F2" w:rsidRDefault="004A42F2" w:rsidP="008342FD">
      <w:pPr>
        <w:shd w:val="clear" w:color="auto" w:fill="FFFFFF"/>
        <w:spacing w:after="0" w:line="360" w:lineRule="auto"/>
        <w:outlineLvl w:val="1"/>
        <w:rPr>
          <w:rFonts w:ascii="Helvetica" w:eastAsia="Times New Roman" w:hAnsi="Helvetica" w:cs="Times New Roman"/>
          <w:caps/>
          <w:color w:val="5F7085"/>
          <w:spacing w:val="30"/>
          <w:sz w:val="45"/>
          <w:szCs w:val="45"/>
          <w:lang w:eastAsia="sr-Latn-RS"/>
        </w:rPr>
      </w:pPr>
    </w:p>
    <w:p w:rsidR="004A42F2" w:rsidRDefault="004A42F2" w:rsidP="008342FD">
      <w:pPr>
        <w:shd w:val="clear" w:color="auto" w:fill="FFFFFF"/>
        <w:spacing w:after="0" w:line="360" w:lineRule="auto"/>
        <w:outlineLvl w:val="1"/>
        <w:rPr>
          <w:rFonts w:ascii="Helvetica" w:eastAsia="Times New Roman" w:hAnsi="Helvetica" w:cs="Times New Roman"/>
          <w:caps/>
          <w:color w:val="5F7085"/>
          <w:spacing w:val="30"/>
          <w:sz w:val="45"/>
          <w:szCs w:val="45"/>
          <w:lang w:eastAsia="sr-Latn-RS"/>
        </w:rPr>
      </w:pPr>
    </w:p>
    <w:p w:rsidR="00C70EF7" w:rsidRDefault="00BC4C6F" w:rsidP="008342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Milan Savić  v. </w:t>
      </w:r>
      <w:proofErr w:type="spellStart"/>
      <w:r>
        <w:rPr>
          <w:rFonts w:ascii="Times New Roman" w:hAnsi="Times New Roman" w:cs="Times New Roman"/>
          <w:sz w:val="24"/>
          <w:szCs w:val="24"/>
        </w:rPr>
        <w:t>Insajder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Beograd (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70EF7">
        <w:rPr>
          <w:rFonts w:ascii="Times New Roman" w:hAnsi="Times New Roman" w:cs="Times New Roman"/>
          <w:sz w:val="24"/>
          <w:szCs w:val="24"/>
        </w:rPr>
        <w:t>;</w:t>
      </w:r>
    </w:p>
    <w:p w:rsidR="00C70EF7" w:rsidRDefault="00C70EF7" w:rsidP="008342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Serbia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70EF7" w:rsidRPr="00C70EF7" w:rsidRDefault="001D0A2C" w:rsidP="008342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="00C70E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70EF7" w:rsidRPr="00A603AA">
        <w:rPr>
          <w:rFonts w:ascii="Times New Roman" w:hAnsi="Times New Roman" w:cs="Times New Roman"/>
          <w:sz w:val="24"/>
          <w:szCs w:val="24"/>
          <w:lang w:val="sr-Cyrl-RS"/>
        </w:rPr>
        <w:t>Court</w:t>
      </w:r>
      <w:proofErr w:type="spellEnd"/>
      <w:r w:rsidR="00C70EF7"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of </w:t>
      </w:r>
      <w:proofErr w:type="spellStart"/>
      <w:r w:rsidR="00BC4C6F">
        <w:rPr>
          <w:rFonts w:ascii="Times New Roman" w:hAnsi="Times New Roman" w:cs="Times New Roman"/>
          <w:sz w:val="24"/>
          <w:szCs w:val="24"/>
        </w:rPr>
        <w:t>Appeal</w:t>
      </w:r>
      <w:proofErr w:type="spellEnd"/>
      <w:r w:rsidR="00BC4C6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C4C6F">
        <w:rPr>
          <w:rFonts w:ascii="Times New Roman" w:hAnsi="Times New Roman" w:cs="Times New Roman"/>
          <w:sz w:val="24"/>
          <w:szCs w:val="24"/>
        </w:rPr>
        <w:t>Belgrade</w:t>
      </w:r>
      <w:proofErr w:type="spellEnd"/>
      <w:r w:rsidR="00BC4C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C4C6F">
        <w:rPr>
          <w:rFonts w:ascii="Times New Roman" w:hAnsi="Times New Roman" w:cs="Times New Roman"/>
          <w:sz w:val="24"/>
          <w:szCs w:val="24"/>
        </w:rPr>
        <w:t>Serbia</w:t>
      </w:r>
      <w:proofErr w:type="spellEnd"/>
      <w:r w:rsidR="00BC4C6F">
        <w:rPr>
          <w:rFonts w:ascii="Times New Roman" w:hAnsi="Times New Roman" w:cs="Times New Roman"/>
          <w:sz w:val="24"/>
          <w:szCs w:val="24"/>
        </w:rPr>
        <w:t>)</w:t>
      </w:r>
      <w:r w:rsidR="00C70EF7">
        <w:rPr>
          <w:rFonts w:ascii="Times New Roman" w:hAnsi="Times New Roman" w:cs="Times New Roman"/>
          <w:sz w:val="24"/>
          <w:szCs w:val="24"/>
        </w:rPr>
        <w:t>;</w:t>
      </w:r>
    </w:p>
    <w:p w:rsidR="00C70EF7" w:rsidRDefault="00C70EF7" w:rsidP="008342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4C6F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0EF7" w:rsidRDefault="00C70EF7" w:rsidP="008342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4C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4C6F">
        <w:rPr>
          <w:rFonts w:ascii="Times New Roman" w:hAnsi="Times New Roman" w:cs="Times New Roman"/>
          <w:sz w:val="24"/>
          <w:szCs w:val="24"/>
        </w:rPr>
        <w:t>9.2021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0EF7" w:rsidRDefault="00C70EF7" w:rsidP="008342FD">
      <w:pPr>
        <w:spacing w:line="360" w:lineRule="auto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</w:t>
      </w:r>
      <w:r w:rsidR="00EB67A4">
        <w:rPr>
          <w:rFonts w:ascii="Times New Roman" w:hAnsi="Times New Roman" w:cs="Times New Roman"/>
          <w:sz w:val="24"/>
          <w:szCs w:val="24"/>
        </w:rPr>
        <w:t xml:space="preserve"> </w:t>
      </w:r>
      <w:r w:rsidR="00BC4C6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Gž3</w:t>
      </w:r>
      <w:r w:rsidRPr="00C70EF7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BC4C6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277</w:t>
      </w:r>
      <w:r w:rsidRPr="00C70EF7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/</w:t>
      </w:r>
      <w:r w:rsidR="00BC4C6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21</w:t>
      </w:r>
      <w:r w:rsidR="001D0A2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;</w:t>
      </w:r>
    </w:p>
    <w:p w:rsidR="001D0A2C" w:rsidRDefault="001D0A2C" w:rsidP="008342FD">
      <w:pPr>
        <w:spacing w:line="360" w:lineRule="auto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Type</w:t>
      </w:r>
      <w:proofErr w:type="spellEnd"/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law</w:t>
      </w:r>
      <w:proofErr w:type="spellEnd"/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: Civil </w:t>
      </w:r>
      <w:proofErr w:type="spellStart"/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law</w:t>
      </w:r>
      <w:proofErr w:type="spellEnd"/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;</w:t>
      </w:r>
    </w:p>
    <w:p w:rsidR="001D0A2C" w:rsidRPr="001D0A2C" w:rsidRDefault="001D0A2C" w:rsidP="008342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Themes</w:t>
      </w:r>
      <w:proofErr w:type="spellEnd"/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4C6F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BC4C6F">
        <w:rPr>
          <w:rFonts w:ascii="Times New Roman" w:hAnsi="Times New Roman" w:cs="Times New Roman"/>
          <w:sz w:val="24"/>
          <w:szCs w:val="24"/>
        </w:rPr>
        <w:t xml:space="preserve"> debate, </w:t>
      </w:r>
      <w:proofErr w:type="spellStart"/>
      <w:r w:rsidR="00BC4C6F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="00BC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C6F">
        <w:rPr>
          <w:rFonts w:ascii="Times New Roman" w:hAnsi="Times New Roman" w:cs="Times New Roman"/>
          <w:sz w:val="24"/>
          <w:szCs w:val="24"/>
        </w:rPr>
        <w:t>speech</w:t>
      </w:r>
      <w:proofErr w:type="spellEnd"/>
    </w:p>
    <w:p w:rsidR="00C70EF7" w:rsidRPr="00C70EF7" w:rsidRDefault="00C70EF7" w:rsidP="008342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0EF7" w:rsidRPr="004A42F2" w:rsidRDefault="00C70EF7" w:rsidP="008342FD">
      <w:pPr>
        <w:shd w:val="clear" w:color="auto" w:fill="FFFFFF"/>
        <w:spacing w:after="0" w:line="360" w:lineRule="auto"/>
        <w:outlineLvl w:val="1"/>
        <w:rPr>
          <w:rFonts w:ascii="Helvetica" w:eastAsia="Times New Roman" w:hAnsi="Helvetica" w:cs="Times New Roman"/>
          <w:caps/>
          <w:color w:val="5F7085"/>
          <w:spacing w:val="30"/>
          <w:sz w:val="45"/>
          <w:szCs w:val="45"/>
          <w:lang w:eastAsia="sr-Latn-RS"/>
        </w:rPr>
      </w:pPr>
    </w:p>
    <w:p w:rsidR="004A42F2" w:rsidRPr="004A42F2" w:rsidRDefault="004A42F2" w:rsidP="008342FD">
      <w:pPr>
        <w:shd w:val="clear" w:color="auto" w:fill="FFFFFF"/>
        <w:spacing w:after="300" w:line="360" w:lineRule="auto"/>
        <w:outlineLvl w:val="2"/>
        <w:rPr>
          <w:rFonts w:ascii="Helvetica" w:eastAsia="Times New Roman" w:hAnsi="Helvetica" w:cs="Times New Roman"/>
          <w:b/>
          <w:bCs/>
          <w:color w:val="002B43"/>
          <w:sz w:val="30"/>
          <w:szCs w:val="30"/>
          <w:lang w:eastAsia="sr-Latn-RS"/>
        </w:rPr>
      </w:pPr>
      <w:proofErr w:type="spellStart"/>
      <w:r w:rsidRPr="004A42F2">
        <w:rPr>
          <w:rFonts w:ascii="Helvetica" w:eastAsia="Times New Roman" w:hAnsi="Helvetica" w:cs="Times New Roman"/>
          <w:b/>
          <w:bCs/>
          <w:color w:val="002B43"/>
          <w:sz w:val="30"/>
          <w:szCs w:val="30"/>
          <w:lang w:eastAsia="sr-Latn-RS"/>
        </w:rPr>
        <w:t>Case</w:t>
      </w:r>
      <w:proofErr w:type="spellEnd"/>
      <w:r w:rsidRPr="004A42F2">
        <w:rPr>
          <w:rFonts w:ascii="Helvetica" w:eastAsia="Times New Roman" w:hAnsi="Helvetica" w:cs="Times New Roman"/>
          <w:b/>
          <w:bCs/>
          <w:color w:val="002B43"/>
          <w:sz w:val="30"/>
          <w:szCs w:val="30"/>
          <w:lang w:eastAsia="sr-Latn-RS"/>
        </w:rPr>
        <w:t xml:space="preserve"> </w:t>
      </w:r>
      <w:proofErr w:type="spellStart"/>
      <w:r w:rsidRPr="004A42F2">
        <w:rPr>
          <w:rFonts w:ascii="Helvetica" w:eastAsia="Times New Roman" w:hAnsi="Helvetica" w:cs="Times New Roman"/>
          <w:b/>
          <w:bCs/>
          <w:color w:val="002B43"/>
          <w:sz w:val="30"/>
          <w:szCs w:val="30"/>
          <w:lang w:eastAsia="sr-Latn-RS"/>
        </w:rPr>
        <w:t>Summary</w:t>
      </w:r>
      <w:proofErr w:type="spellEnd"/>
      <w:r w:rsidRPr="004A42F2">
        <w:rPr>
          <w:rFonts w:ascii="Helvetica" w:eastAsia="Times New Roman" w:hAnsi="Helvetica" w:cs="Times New Roman"/>
          <w:b/>
          <w:bCs/>
          <w:color w:val="002B43"/>
          <w:sz w:val="30"/>
          <w:szCs w:val="30"/>
          <w:lang w:eastAsia="sr-Latn-RS"/>
        </w:rPr>
        <w:t xml:space="preserve"> </w:t>
      </w:r>
      <w:proofErr w:type="spellStart"/>
      <w:r w:rsidRPr="004A42F2">
        <w:rPr>
          <w:rFonts w:ascii="Helvetica" w:eastAsia="Times New Roman" w:hAnsi="Helvetica" w:cs="Times New Roman"/>
          <w:b/>
          <w:bCs/>
          <w:color w:val="002B43"/>
          <w:sz w:val="30"/>
          <w:szCs w:val="30"/>
          <w:lang w:eastAsia="sr-Latn-RS"/>
        </w:rPr>
        <w:t>and</w:t>
      </w:r>
      <w:proofErr w:type="spellEnd"/>
      <w:r w:rsidRPr="004A42F2">
        <w:rPr>
          <w:rFonts w:ascii="Helvetica" w:eastAsia="Times New Roman" w:hAnsi="Helvetica" w:cs="Times New Roman"/>
          <w:b/>
          <w:bCs/>
          <w:color w:val="002B43"/>
          <w:sz w:val="30"/>
          <w:szCs w:val="30"/>
          <w:lang w:eastAsia="sr-Latn-RS"/>
        </w:rPr>
        <w:t xml:space="preserve"> </w:t>
      </w:r>
      <w:proofErr w:type="spellStart"/>
      <w:r w:rsidRPr="004A42F2">
        <w:rPr>
          <w:rFonts w:ascii="Helvetica" w:eastAsia="Times New Roman" w:hAnsi="Helvetica" w:cs="Times New Roman"/>
          <w:b/>
          <w:bCs/>
          <w:color w:val="002B43"/>
          <w:sz w:val="30"/>
          <w:szCs w:val="30"/>
          <w:lang w:eastAsia="sr-Latn-RS"/>
        </w:rPr>
        <w:t>Outcome</w:t>
      </w:r>
      <w:proofErr w:type="spellEnd"/>
    </w:p>
    <w:p w:rsidR="004A42F2" w:rsidRDefault="004A42F2" w:rsidP="00834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F4A" w:rsidRPr="005C7319" w:rsidRDefault="00A603AA" w:rsidP="00834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The </w:t>
      </w:r>
      <w:proofErr w:type="spellStart"/>
      <w:r w:rsidR="00BC4C6F" w:rsidRPr="00A603AA">
        <w:rPr>
          <w:rFonts w:ascii="Times New Roman" w:hAnsi="Times New Roman" w:cs="Times New Roman"/>
          <w:sz w:val="24"/>
          <w:szCs w:val="24"/>
          <w:lang w:val="sr-Cyrl-RS"/>
        </w:rPr>
        <w:t>Court</w:t>
      </w:r>
      <w:proofErr w:type="spellEnd"/>
      <w:r w:rsidR="00BC4C6F"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of </w:t>
      </w:r>
      <w:proofErr w:type="spellStart"/>
      <w:r w:rsidR="00BC4C6F">
        <w:rPr>
          <w:rFonts w:ascii="Times New Roman" w:hAnsi="Times New Roman" w:cs="Times New Roman"/>
          <w:sz w:val="24"/>
          <w:szCs w:val="24"/>
        </w:rPr>
        <w:t>Appeal</w:t>
      </w:r>
      <w:proofErr w:type="spellEnd"/>
      <w:r w:rsidR="00BC4C6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C4C6F">
        <w:rPr>
          <w:rFonts w:ascii="Times New Roman" w:hAnsi="Times New Roman" w:cs="Times New Roman"/>
          <w:sz w:val="24"/>
          <w:szCs w:val="24"/>
        </w:rPr>
        <w:t>Belgrade</w:t>
      </w:r>
      <w:proofErr w:type="spellEnd"/>
      <w:r w:rsidR="00BC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confirmed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the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judgment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of the </w:t>
      </w:r>
      <w:proofErr w:type="spellStart"/>
      <w:r w:rsidR="00BC4C6F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="00BC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C6F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C6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BC4C6F">
        <w:rPr>
          <w:rFonts w:ascii="Times New Roman" w:hAnsi="Times New Roman" w:cs="Times New Roman"/>
          <w:sz w:val="24"/>
          <w:szCs w:val="24"/>
        </w:rPr>
        <w:t>Belgrade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1F542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C4C6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BC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determined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that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the </w:t>
      </w:r>
      <w:r w:rsidR="001F542D">
        <w:rPr>
          <w:rFonts w:ascii="Times New Roman" w:hAnsi="Times New Roman" w:cs="Times New Roman"/>
          <w:sz w:val="24"/>
          <w:szCs w:val="24"/>
        </w:rPr>
        <w:t xml:space="preserve">internet portal </w:t>
      </w:r>
      <w:proofErr w:type="spellStart"/>
      <w:r w:rsidR="001F542D" w:rsidRPr="001F542D">
        <w:rPr>
          <w:rFonts w:ascii="Times New Roman" w:hAnsi="Times New Roman" w:cs="Times New Roman"/>
          <w:i/>
          <w:sz w:val="24"/>
          <w:szCs w:val="24"/>
        </w:rPr>
        <w:t>Informer.rs</w:t>
      </w:r>
      <w:proofErr w:type="spellEnd"/>
      <w:r w:rsidR="001F5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2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1F5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2D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="002E5F4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2E5F4A" w:rsidRPr="00415DE8"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 w:rsidR="002E5F4A">
        <w:rPr>
          <w:rFonts w:ascii="Times New Roman" w:hAnsi="Times New Roman" w:cs="Times New Roman"/>
          <w:sz w:val="24"/>
          <w:szCs w:val="24"/>
        </w:rPr>
        <w:t xml:space="preserve"> of</w:t>
      </w:r>
      <w:r w:rsidR="001F542D">
        <w:rPr>
          <w:rFonts w:ascii="Times New Roman" w:hAnsi="Times New Roman" w:cs="Times New Roman"/>
          <w:sz w:val="24"/>
          <w:szCs w:val="24"/>
        </w:rPr>
        <w:t xml:space="preserve"> </w:t>
      </w:r>
      <w:r w:rsidR="00BC4C6F" w:rsidRPr="00415DE8">
        <w:rPr>
          <w:rFonts w:ascii="Times New Roman" w:hAnsi="Times New Roman" w:cs="Times New Roman"/>
          <w:sz w:val="24"/>
          <w:szCs w:val="24"/>
        </w:rPr>
        <w:t xml:space="preserve">one of the </w:t>
      </w:r>
      <w:proofErr w:type="spellStart"/>
      <w:r w:rsidR="00BC4C6F" w:rsidRPr="00415DE8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="00BC4C6F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C6F" w:rsidRPr="00415DE8">
        <w:rPr>
          <w:rFonts w:ascii="Times New Roman" w:hAnsi="Times New Roman" w:cs="Times New Roman"/>
          <w:sz w:val="24"/>
          <w:szCs w:val="24"/>
        </w:rPr>
        <w:t>councilors</w:t>
      </w:r>
      <w:proofErr w:type="spellEnd"/>
      <w:r w:rsidR="00BC4C6F" w:rsidRPr="00415DE8">
        <w:rPr>
          <w:rFonts w:ascii="Times New Roman" w:hAnsi="Times New Roman" w:cs="Times New Roman"/>
          <w:sz w:val="24"/>
          <w:szCs w:val="24"/>
        </w:rPr>
        <w:t xml:space="preserve"> </w:t>
      </w:r>
      <w:r w:rsidR="002E5F4A">
        <w:rPr>
          <w:rFonts w:ascii="Times New Roman" w:hAnsi="Times New Roman" w:cs="Times New Roman"/>
          <w:sz w:val="24"/>
          <w:szCs w:val="24"/>
        </w:rPr>
        <w:t>in</w:t>
      </w:r>
      <w:r w:rsidR="00BC4C6F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C6F" w:rsidRPr="00415DE8">
        <w:rPr>
          <w:rFonts w:ascii="Times New Roman" w:hAnsi="Times New Roman" w:cs="Times New Roman"/>
          <w:sz w:val="24"/>
          <w:szCs w:val="24"/>
        </w:rPr>
        <w:t>Belgrade</w:t>
      </w:r>
      <w:proofErr w:type="spellEnd"/>
      <w:r w:rsidR="002E5F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E5F4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2E5F4A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2E5F4A" w:rsidRPr="00415DE8">
        <w:rPr>
          <w:rFonts w:ascii="Times New Roman" w:hAnsi="Times New Roman" w:cs="Times New Roman"/>
          <w:sz w:val="24"/>
          <w:szCs w:val="24"/>
        </w:rPr>
        <w:t>challenge</w:t>
      </w:r>
      <w:r w:rsidR="002E5F4A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2E5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F4A" w:rsidRPr="00415DE8">
        <w:rPr>
          <w:rFonts w:ascii="Times New Roman" w:hAnsi="Times New Roman" w:cs="Times New Roman"/>
          <w:sz w:val="24"/>
          <w:szCs w:val="24"/>
        </w:rPr>
        <w:t>applicant’s</w:t>
      </w:r>
      <w:proofErr w:type="spellEnd"/>
      <w:r w:rsidR="002E5F4A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F4A" w:rsidRPr="00415DE8">
        <w:rPr>
          <w:rFonts w:ascii="Times New Roman" w:hAnsi="Times New Roman" w:cs="Times New Roman"/>
          <w:sz w:val="24"/>
          <w:szCs w:val="24"/>
        </w:rPr>
        <w:t>reputation</w:t>
      </w:r>
      <w:proofErr w:type="spellEnd"/>
      <w:r w:rsidR="005E6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C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E6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CC">
        <w:rPr>
          <w:rFonts w:ascii="Times New Roman" w:hAnsi="Times New Roman" w:cs="Times New Roman"/>
          <w:sz w:val="24"/>
          <w:szCs w:val="24"/>
        </w:rPr>
        <w:t>honor</w:t>
      </w:r>
      <w:proofErr w:type="spellEnd"/>
      <w:r w:rsidR="002E5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F4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2E5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F4A">
        <w:rPr>
          <w:rFonts w:ascii="Times New Roman" w:hAnsi="Times New Roman" w:cs="Times New Roman"/>
          <w:sz w:val="24"/>
          <w:szCs w:val="24"/>
        </w:rPr>
        <w:t>calling</w:t>
      </w:r>
      <w:proofErr w:type="spellEnd"/>
      <w:r w:rsidR="002E5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F4A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="002E5F4A">
        <w:rPr>
          <w:rFonts w:ascii="Times New Roman" w:hAnsi="Times New Roman" w:cs="Times New Roman"/>
          <w:sz w:val="24"/>
          <w:szCs w:val="24"/>
        </w:rPr>
        <w:t xml:space="preserve"> </w:t>
      </w:r>
      <w:r w:rsidR="002E5F4A" w:rsidRPr="002E5F4A">
        <w:rPr>
          <w:rFonts w:ascii="Times New Roman" w:hAnsi="Times New Roman" w:cs="Times New Roman"/>
          <w:i/>
          <w:sz w:val="24"/>
          <w:szCs w:val="24"/>
        </w:rPr>
        <w:t xml:space="preserve">pest </w:t>
      </w:r>
      <w:proofErr w:type="spellStart"/>
      <w:r w:rsidR="002E5F4A" w:rsidRPr="002E5F4A">
        <w:rPr>
          <w:rFonts w:ascii="Times New Roman" w:hAnsi="Times New Roman" w:cs="Times New Roman"/>
          <w:i/>
          <w:sz w:val="24"/>
          <w:szCs w:val="24"/>
        </w:rPr>
        <w:t>columnist</w:t>
      </w:r>
      <w:proofErr w:type="spellEnd"/>
      <w:r w:rsidR="002E5F4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E5F4A" w:rsidRPr="002E5F4A">
        <w:rPr>
          <w:rFonts w:ascii="Times New Roman" w:hAnsi="Times New Roman" w:cs="Times New Roman"/>
          <w:i/>
          <w:sz w:val="24"/>
          <w:szCs w:val="24"/>
        </w:rPr>
        <w:t>thief</w:t>
      </w:r>
      <w:proofErr w:type="spellEnd"/>
      <w:r w:rsidR="002E5F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5F4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E6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C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2E5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CC" w:rsidRPr="005E6CCC">
        <w:rPr>
          <w:rFonts w:ascii="Times New Roman" w:hAnsi="Times New Roman" w:cs="Times New Roman"/>
          <w:sz w:val="24"/>
          <w:szCs w:val="24"/>
        </w:rPr>
        <w:t>falsely</w:t>
      </w:r>
      <w:proofErr w:type="spellEnd"/>
      <w:r w:rsidR="005E6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F4A">
        <w:rPr>
          <w:rFonts w:ascii="Times New Roman" w:hAnsi="Times New Roman" w:cs="Times New Roman"/>
          <w:sz w:val="24"/>
          <w:szCs w:val="24"/>
        </w:rPr>
        <w:t>claiming</w:t>
      </w:r>
      <w:proofErr w:type="spellEnd"/>
      <w:r w:rsidR="002E5F4A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F4A" w:rsidRPr="00415DE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2E5F4A" w:rsidRPr="00415DE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2E5F4A" w:rsidRPr="00415DE8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 w:rsidR="002E5F4A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F4A" w:rsidRPr="00415DE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2E5F4A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F4A" w:rsidRPr="00415DE8">
        <w:rPr>
          <w:rFonts w:ascii="Times New Roman" w:hAnsi="Times New Roman" w:cs="Times New Roman"/>
          <w:sz w:val="24"/>
          <w:szCs w:val="24"/>
        </w:rPr>
        <w:t>sentenced</w:t>
      </w:r>
      <w:proofErr w:type="spellEnd"/>
      <w:r w:rsidR="002E5F4A" w:rsidRPr="00415DE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2E5F4A" w:rsidRPr="00415DE8">
        <w:rPr>
          <w:rFonts w:ascii="Times New Roman" w:hAnsi="Times New Roman" w:cs="Times New Roman"/>
          <w:sz w:val="24"/>
          <w:szCs w:val="24"/>
        </w:rPr>
        <w:t>pr</w:t>
      </w:r>
      <w:r w:rsidR="002E5F4A">
        <w:rPr>
          <w:rFonts w:ascii="Times New Roman" w:hAnsi="Times New Roman" w:cs="Times New Roman"/>
          <w:sz w:val="24"/>
          <w:szCs w:val="24"/>
        </w:rPr>
        <w:t>ison</w:t>
      </w:r>
      <w:proofErr w:type="spellEnd"/>
      <w:r w:rsidR="002E5F4A">
        <w:rPr>
          <w:rFonts w:ascii="Times New Roman" w:hAnsi="Times New Roman" w:cs="Times New Roman"/>
          <w:sz w:val="24"/>
          <w:szCs w:val="24"/>
        </w:rPr>
        <w:t xml:space="preserve"> in 2005 for </w:t>
      </w:r>
      <w:proofErr w:type="spellStart"/>
      <w:r w:rsidR="002E5F4A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="002E5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F4A">
        <w:rPr>
          <w:rFonts w:ascii="Times New Roman" w:hAnsi="Times New Roman" w:cs="Times New Roman"/>
          <w:sz w:val="24"/>
          <w:szCs w:val="24"/>
        </w:rPr>
        <w:t>crime</w:t>
      </w:r>
      <w:proofErr w:type="spellEnd"/>
      <w:r w:rsidR="002E5F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5F4A">
        <w:rPr>
          <w:rFonts w:ascii="Times New Roman" w:hAnsi="Times New Roman" w:cs="Times New Roman"/>
          <w:sz w:val="24"/>
          <w:szCs w:val="24"/>
        </w:rPr>
        <w:t>demaged</w:t>
      </w:r>
      <w:proofErr w:type="spellEnd"/>
      <w:r w:rsidR="002E5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F4A" w:rsidRPr="00415DE8">
        <w:rPr>
          <w:rFonts w:ascii="Times New Roman" w:hAnsi="Times New Roman" w:cs="Times New Roman"/>
          <w:sz w:val="24"/>
          <w:szCs w:val="24"/>
        </w:rPr>
        <w:t>applicant’s</w:t>
      </w:r>
      <w:proofErr w:type="spellEnd"/>
      <w:r w:rsidR="002E5F4A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F4A" w:rsidRPr="00415DE8">
        <w:rPr>
          <w:rFonts w:ascii="Times New Roman" w:hAnsi="Times New Roman" w:cs="Times New Roman"/>
          <w:sz w:val="24"/>
          <w:szCs w:val="24"/>
        </w:rPr>
        <w:t>reputation</w:t>
      </w:r>
      <w:proofErr w:type="spellEnd"/>
      <w:r w:rsidR="004D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6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D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6B7">
        <w:rPr>
          <w:rFonts w:ascii="Times New Roman" w:hAnsi="Times New Roman" w:cs="Times New Roman"/>
          <w:sz w:val="24"/>
          <w:szCs w:val="24"/>
        </w:rPr>
        <w:t>honor</w:t>
      </w:r>
      <w:proofErr w:type="spellEnd"/>
      <w:r w:rsidR="002E5F4A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2E5F4A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="002E5F4A">
        <w:rPr>
          <w:rFonts w:ascii="Times New Roman" w:hAnsi="Times New Roman" w:cs="Times New Roman"/>
          <w:sz w:val="24"/>
          <w:szCs w:val="24"/>
        </w:rPr>
        <w:t xml:space="preserve"> </w:t>
      </w:r>
      <w:r w:rsidR="002E5F4A" w:rsidRPr="002E5F4A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>primarily based its decision</w:t>
      </w:r>
      <w:r w:rsidR="00415ECB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 on the fact that the mentioned internet portal </w:t>
      </w:r>
      <w:r w:rsidR="002E5F4A" w:rsidRPr="002E5F4A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>did not act in accordance with due media attention</w:t>
      </w:r>
      <w:r w:rsidR="003805E5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 standard</w:t>
      </w:r>
      <w:r w:rsidR="0084334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 since it </w:t>
      </w:r>
      <w:proofErr w:type="spellStart"/>
      <w:r w:rsidR="00843347" w:rsidRPr="00EA0540">
        <w:rPr>
          <w:rFonts w:ascii="Times New Roman" w:hAnsi="Times New Roman" w:cs="Times New Roman"/>
          <w:sz w:val="24"/>
          <w:szCs w:val="24"/>
        </w:rPr>
        <w:t>completely</w:t>
      </w:r>
      <w:proofErr w:type="spellEnd"/>
      <w:r w:rsidR="00843347" w:rsidRPr="00EA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347" w:rsidRPr="00EA0540">
        <w:rPr>
          <w:rFonts w:ascii="Times New Roman" w:hAnsi="Times New Roman" w:cs="Times New Roman"/>
          <w:sz w:val="24"/>
          <w:szCs w:val="24"/>
        </w:rPr>
        <w:t>sided</w:t>
      </w:r>
      <w:proofErr w:type="spellEnd"/>
      <w:r w:rsidR="00843347" w:rsidRPr="00EA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34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84334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843347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="00843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347">
        <w:rPr>
          <w:rFonts w:ascii="Times New Roman" w:hAnsi="Times New Roman" w:cs="Times New Roman"/>
          <w:sz w:val="24"/>
          <w:szCs w:val="24"/>
        </w:rPr>
        <w:t>councilor</w:t>
      </w:r>
      <w:proofErr w:type="spellEnd"/>
      <w:r w:rsidR="008433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43347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843347">
        <w:rPr>
          <w:rFonts w:ascii="Times New Roman" w:hAnsi="Times New Roman" w:cs="Times New Roman"/>
          <w:sz w:val="24"/>
          <w:szCs w:val="24"/>
        </w:rPr>
        <w:t xml:space="preserve"> of</w:t>
      </w:r>
      <w:r w:rsidR="00843347" w:rsidRPr="00EA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347" w:rsidRPr="00EA0540">
        <w:rPr>
          <w:rFonts w:ascii="Times New Roman" w:hAnsi="Times New Roman" w:cs="Times New Roman"/>
          <w:sz w:val="24"/>
          <w:szCs w:val="24"/>
        </w:rPr>
        <w:t>editorial</w:t>
      </w:r>
      <w:proofErr w:type="spellEnd"/>
      <w:r w:rsidR="00843347" w:rsidRPr="00EA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347" w:rsidRPr="00EA0540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="00843347" w:rsidRPr="00EA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3347" w:rsidRPr="00EA0540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="00843347" w:rsidRPr="00EA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347" w:rsidRPr="00EA054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43347" w:rsidRPr="00EA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347" w:rsidRPr="00EA0540">
        <w:rPr>
          <w:rFonts w:ascii="Times New Roman" w:hAnsi="Times New Roman" w:cs="Times New Roman"/>
          <w:sz w:val="24"/>
          <w:szCs w:val="24"/>
        </w:rPr>
        <w:t>subtitles</w:t>
      </w:r>
      <w:proofErr w:type="spellEnd"/>
      <w:r w:rsidR="00843347" w:rsidRPr="00EA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3347">
        <w:rPr>
          <w:rFonts w:ascii="Times New Roman" w:hAnsi="Times New Roman" w:cs="Times New Roman"/>
          <w:sz w:val="24"/>
          <w:szCs w:val="24"/>
        </w:rPr>
        <w:t>acting</w:t>
      </w:r>
      <w:proofErr w:type="spellEnd"/>
      <w:r w:rsidR="00843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347" w:rsidRPr="00EA0540">
        <w:rPr>
          <w:rFonts w:ascii="Times New Roman" w:hAnsi="Times New Roman" w:cs="Times New Roman"/>
          <w:sz w:val="24"/>
          <w:szCs w:val="24"/>
        </w:rPr>
        <w:t>uncritically</w:t>
      </w:r>
      <w:proofErr w:type="spellEnd"/>
      <w:r w:rsidR="00843347" w:rsidRPr="00EA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347" w:rsidRPr="00EA0540">
        <w:rPr>
          <w:rFonts w:ascii="Times New Roman" w:hAnsi="Times New Roman" w:cs="Times New Roman"/>
          <w:sz w:val="24"/>
          <w:szCs w:val="24"/>
        </w:rPr>
        <w:t>an</w:t>
      </w:r>
      <w:r w:rsidR="00843347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843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347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="00843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347">
        <w:rPr>
          <w:rFonts w:ascii="Times New Roman" w:hAnsi="Times New Roman" w:cs="Times New Roman"/>
          <w:sz w:val="24"/>
          <w:szCs w:val="24"/>
        </w:rPr>
        <w:t>adequate</w:t>
      </w:r>
      <w:proofErr w:type="spellEnd"/>
      <w:r w:rsidR="00843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347">
        <w:rPr>
          <w:rFonts w:ascii="Times New Roman" w:hAnsi="Times New Roman" w:cs="Times New Roman"/>
          <w:sz w:val="24"/>
          <w:szCs w:val="24"/>
        </w:rPr>
        <w:t>verification</w:t>
      </w:r>
      <w:proofErr w:type="spellEnd"/>
      <w:r w:rsidR="005C73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C7319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5C731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C7319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5C731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C7319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="005C7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319">
        <w:rPr>
          <w:rFonts w:ascii="Times New Roman" w:hAnsi="Times New Roman" w:cs="Times New Roman"/>
          <w:sz w:val="24"/>
          <w:szCs w:val="24"/>
        </w:rPr>
        <w:t>truth</w:t>
      </w:r>
      <w:proofErr w:type="spellEnd"/>
      <w:r w:rsidR="005C7319">
        <w:rPr>
          <w:rFonts w:ascii="Times New Roman" w:hAnsi="Times New Roman" w:cs="Times New Roman"/>
          <w:sz w:val="24"/>
          <w:szCs w:val="24"/>
        </w:rPr>
        <w:t>)</w:t>
      </w:r>
      <w:r w:rsidR="00843347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843347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="00843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347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843347">
        <w:rPr>
          <w:rFonts w:ascii="Times New Roman" w:hAnsi="Times New Roman" w:cs="Times New Roman"/>
          <w:sz w:val="24"/>
          <w:szCs w:val="24"/>
        </w:rPr>
        <w:t>.</w:t>
      </w:r>
    </w:p>
    <w:p w:rsidR="00843347" w:rsidRPr="00BF6B74" w:rsidRDefault="00843347" w:rsidP="008342FD">
      <w:pPr>
        <w:pStyle w:val="HTMLPreformatted"/>
        <w:shd w:val="clear" w:color="auto" w:fill="F8F9FA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lastRenderedPageBreak/>
        <w:t xml:space="preserve">The Court </w:t>
      </w:r>
      <w:r w:rsidR="005C7319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was also comparing the interest to protect </w:t>
      </w:r>
      <w:proofErr w:type="spellStart"/>
      <w:r w:rsidR="005C7319" w:rsidRPr="00415DE8">
        <w:rPr>
          <w:rFonts w:ascii="Times New Roman" w:hAnsi="Times New Roman" w:cs="Times New Roman"/>
          <w:sz w:val="24"/>
          <w:szCs w:val="24"/>
        </w:rPr>
        <w:t>applicant’s</w:t>
      </w:r>
      <w:proofErr w:type="spellEnd"/>
      <w:r w:rsidR="005C7319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 dign</w:t>
      </w:r>
      <w:r w:rsidR="00F4467E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>i</w:t>
      </w:r>
      <w:bookmarkStart w:id="0" w:name="_GoBack"/>
      <w:bookmarkEnd w:id="0"/>
      <w:r w:rsidR="005C7319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ty and general interest to ensure a wider degree of protection when it comes to the political speech since the applicant used to be </w:t>
      </w:r>
      <w:r w:rsidR="00BF6B7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F6B74">
        <w:rPr>
          <w:rFonts w:ascii="Times New Roman" w:hAnsi="Times New Roman" w:cs="Times New Roman"/>
          <w:sz w:val="24"/>
          <w:szCs w:val="24"/>
        </w:rPr>
        <w:t>holder</w:t>
      </w:r>
      <w:proofErr w:type="spellEnd"/>
      <w:r w:rsidR="00BF6B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F6B74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="00BF6B74" w:rsidRPr="00BF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B74" w:rsidRPr="00BF6B74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BF6B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6B7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F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B7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BF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B74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BF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B7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BF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B7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BF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B7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BF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B74" w:rsidRPr="00BF6B74">
        <w:rPr>
          <w:rFonts w:ascii="Times New Roman" w:hAnsi="Times New Roman" w:cs="Times New Roman"/>
          <w:sz w:val="24"/>
          <w:szCs w:val="24"/>
        </w:rPr>
        <w:t>unacceptable</w:t>
      </w:r>
      <w:proofErr w:type="spellEnd"/>
      <w:r w:rsidR="00BF6B74" w:rsidRPr="00BF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B74" w:rsidRPr="00BF6B74">
        <w:rPr>
          <w:rFonts w:ascii="Times New Roman" w:hAnsi="Times New Roman" w:cs="Times New Roman"/>
          <w:sz w:val="24"/>
          <w:szCs w:val="24"/>
        </w:rPr>
        <w:t>injury</w:t>
      </w:r>
      <w:proofErr w:type="spellEnd"/>
      <w:r w:rsidR="00BF6B74" w:rsidRPr="00BF6B74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="00BF6B74" w:rsidRPr="00415DE8">
        <w:rPr>
          <w:rFonts w:ascii="Times New Roman" w:hAnsi="Times New Roman" w:cs="Times New Roman"/>
          <w:sz w:val="24"/>
          <w:szCs w:val="24"/>
        </w:rPr>
        <w:t>applicant’s</w:t>
      </w:r>
      <w:proofErr w:type="spellEnd"/>
      <w:r w:rsidR="00BF6B74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B74" w:rsidRPr="00BF6B74">
        <w:rPr>
          <w:rFonts w:ascii="Times New Roman" w:hAnsi="Times New Roman" w:cs="Times New Roman"/>
          <w:sz w:val="24"/>
          <w:szCs w:val="24"/>
        </w:rPr>
        <w:t>reputation</w:t>
      </w:r>
      <w:proofErr w:type="spellEnd"/>
      <w:r w:rsidR="00BF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B7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F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B74">
        <w:rPr>
          <w:rFonts w:ascii="Times New Roman" w:hAnsi="Times New Roman" w:cs="Times New Roman"/>
          <w:sz w:val="24"/>
          <w:szCs w:val="24"/>
        </w:rPr>
        <w:t>honor</w:t>
      </w:r>
      <w:proofErr w:type="spellEnd"/>
      <w:r w:rsidR="00BF6B7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F6B74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="00BF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B74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="00BF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B74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="00BF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B74">
        <w:rPr>
          <w:rFonts w:ascii="Times New Roman" w:hAnsi="Times New Roman" w:cs="Times New Roman"/>
          <w:sz w:val="24"/>
          <w:szCs w:val="24"/>
        </w:rPr>
        <w:t>disputed</w:t>
      </w:r>
      <w:proofErr w:type="spellEnd"/>
      <w:r w:rsidR="00BF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B74" w:rsidRPr="00BF6B74">
        <w:rPr>
          <w:rFonts w:ascii="Times New Roman" w:hAnsi="Times New Roman" w:cs="Times New Roman"/>
          <w:sz w:val="24"/>
          <w:szCs w:val="24"/>
        </w:rPr>
        <w:t>defamatory</w:t>
      </w:r>
      <w:proofErr w:type="spellEnd"/>
      <w:r w:rsidR="00BF6B74" w:rsidRPr="00BF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B74" w:rsidRPr="00BF6B74">
        <w:rPr>
          <w:rFonts w:ascii="Times New Roman" w:hAnsi="Times New Roman" w:cs="Times New Roman"/>
          <w:sz w:val="24"/>
          <w:szCs w:val="24"/>
        </w:rPr>
        <w:t>statements</w:t>
      </w:r>
      <w:proofErr w:type="spellEnd"/>
      <w:r w:rsidR="00BF6B74">
        <w:rPr>
          <w:rFonts w:ascii="Times New Roman" w:hAnsi="Times New Roman" w:cs="Times New Roman"/>
          <w:sz w:val="24"/>
          <w:szCs w:val="24"/>
        </w:rPr>
        <w:t xml:space="preserve"> </w:t>
      </w:r>
      <w:r w:rsidR="00BF6B74" w:rsidRPr="00BF6B74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BF6B74" w:rsidRPr="00BF6B7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BF6B74" w:rsidRPr="00BF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B74" w:rsidRPr="00BF6B74">
        <w:rPr>
          <w:rFonts w:ascii="Times New Roman" w:hAnsi="Times New Roman" w:cs="Times New Roman"/>
          <w:sz w:val="24"/>
          <w:szCs w:val="24"/>
        </w:rPr>
        <w:t>contribute</w:t>
      </w:r>
      <w:proofErr w:type="spellEnd"/>
      <w:r w:rsidR="00BF6B74" w:rsidRPr="00BF6B74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="00BF6B74" w:rsidRPr="00BF6B74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="00BF6B74" w:rsidRPr="00BF6B74">
        <w:rPr>
          <w:rFonts w:ascii="Times New Roman" w:hAnsi="Times New Roman" w:cs="Times New Roman"/>
          <w:sz w:val="24"/>
          <w:szCs w:val="24"/>
        </w:rPr>
        <w:t xml:space="preserve"> debate </w:t>
      </w:r>
      <w:proofErr w:type="spellStart"/>
      <w:r w:rsidR="00BF6B74" w:rsidRPr="00BF6B7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BF6B74" w:rsidRPr="00BF6B74">
        <w:rPr>
          <w:rFonts w:ascii="Times New Roman" w:hAnsi="Times New Roman" w:cs="Times New Roman"/>
          <w:sz w:val="24"/>
          <w:szCs w:val="24"/>
        </w:rPr>
        <w:t xml:space="preserve"> the debate on the general </w:t>
      </w:r>
      <w:proofErr w:type="spellStart"/>
      <w:r w:rsidR="00BF6B74" w:rsidRPr="00BF6B74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="00BF6B74">
        <w:rPr>
          <w:rFonts w:ascii="Times New Roman" w:hAnsi="Times New Roman" w:cs="Times New Roman"/>
          <w:sz w:val="24"/>
          <w:szCs w:val="24"/>
        </w:rPr>
        <w:t xml:space="preserve">. </w:t>
      </w:r>
      <w:r w:rsidR="00EE2A2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EE2A24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="00EE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24">
        <w:rPr>
          <w:rFonts w:ascii="Times New Roman" w:hAnsi="Times New Roman" w:cs="Times New Roman"/>
          <w:sz w:val="24"/>
          <w:szCs w:val="24"/>
        </w:rPr>
        <w:t>obliged</w:t>
      </w:r>
      <w:proofErr w:type="spellEnd"/>
      <w:r w:rsidR="00EE2A24">
        <w:rPr>
          <w:rFonts w:ascii="Times New Roman" w:hAnsi="Times New Roman" w:cs="Times New Roman"/>
          <w:sz w:val="24"/>
          <w:szCs w:val="24"/>
        </w:rPr>
        <w:t xml:space="preserve"> </w:t>
      </w:r>
      <w:r w:rsidR="00EE2A24" w:rsidRPr="003805E5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defendants </w:t>
      </w:r>
      <w:r w:rsidR="00EE2A24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>to pay applicant 100.000 dinars</w:t>
      </w:r>
      <w:r w:rsidR="00EE2A24" w:rsidRPr="00EE2A24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 </w:t>
      </w:r>
      <w:r w:rsidR="00EE2A24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>(</w:t>
      </w:r>
      <w:r w:rsidR="00EE2A24" w:rsidRPr="00EE2A24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>approximately 900 EUR</w:t>
      </w:r>
      <w:r w:rsidR="00EE2A24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) for </w:t>
      </w:r>
      <w:proofErr w:type="spellStart"/>
      <w:r w:rsidR="00EE2A24" w:rsidRPr="00B06D84">
        <w:rPr>
          <w:rFonts w:ascii="Times New Roman" w:hAnsi="Times New Roman" w:cs="Times New Roman"/>
          <w:sz w:val="24"/>
          <w:szCs w:val="24"/>
        </w:rPr>
        <w:t>compensation</w:t>
      </w:r>
      <w:proofErr w:type="spellEnd"/>
      <w:r w:rsidR="00EE2A24" w:rsidRPr="00B06D84">
        <w:rPr>
          <w:rFonts w:ascii="Times New Roman" w:hAnsi="Times New Roman" w:cs="Times New Roman"/>
          <w:sz w:val="24"/>
          <w:szCs w:val="24"/>
        </w:rPr>
        <w:t xml:space="preserve"> for non-</w:t>
      </w:r>
      <w:proofErr w:type="spellStart"/>
      <w:r w:rsidR="00EE2A24" w:rsidRPr="00B06D84">
        <w:rPr>
          <w:rFonts w:ascii="Times New Roman" w:hAnsi="Times New Roman" w:cs="Times New Roman"/>
          <w:sz w:val="24"/>
          <w:szCs w:val="24"/>
        </w:rPr>
        <w:t>pecuniary</w:t>
      </w:r>
      <w:proofErr w:type="spellEnd"/>
      <w:r w:rsidR="00EE2A24" w:rsidRPr="00B06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24" w:rsidRPr="00B06D84">
        <w:rPr>
          <w:rFonts w:ascii="Times New Roman" w:hAnsi="Times New Roman" w:cs="Times New Roman"/>
          <w:sz w:val="24"/>
          <w:szCs w:val="24"/>
        </w:rPr>
        <w:t>damage</w:t>
      </w:r>
      <w:proofErr w:type="spellEnd"/>
      <w:r w:rsidR="00EE2A24" w:rsidRPr="00B06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24" w:rsidRPr="00B06D84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="00EE2A24" w:rsidRPr="00B06D8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EE2A24" w:rsidRPr="00B06D84">
        <w:rPr>
          <w:rFonts w:ascii="Times New Roman" w:hAnsi="Times New Roman" w:cs="Times New Roman"/>
          <w:sz w:val="24"/>
          <w:szCs w:val="24"/>
        </w:rPr>
        <w:t>damage</w:t>
      </w:r>
      <w:proofErr w:type="spellEnd"/>
      <w:r w:rsidR="00EE2A24" w:rsidRPr="00B06D84">
        <w:rPr>
          <w:rFonts w:ascii="Times New Roman" w:hAnsi="Times New Roman" w:cs="Times New Roman"/>
          <w:sz w:val="24"/>
          <w:szCs w:val="24"/>
        </w:rPr>
        <w:t xml:space="preserve"> </w:t>
      </w:r>
      <w:r w:rsidR="00EE2A24">
        <w:rPr>
          <w:rFonts w:ascii="Times New Roman" w:hAnsi="Times New Roman" w:cs="Times New Roman"/>
          <w:sz w:val="24"/>
          <w:szCs w:val="24"/>
        </w:rPr>
        <w:t>of</w:t>
      </w:r>
      <w:r w:rsidR="00EE2A24" w:rsidRPr="00B06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24" w:rsidRPr="00B06D84">
        <w:rPr>
          <w:rFonts w:ascii="Times New Roman" w:hAnsi="Times New Roman" w:cs="Times New Roman"/>
          <w:sz w:val="24"/>
          <w:szCs w:val="24"/>
        </w:rPr>
        <w:t>reputation</w:t>
      </w:r>
      <w:proofErr w:type="spellEnd"/>
      <w:r w:rsidR="00EE2A24" w:rsidRPr="00B06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2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E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24">
        <w:rPr>
          <w:rFonts w:ascii="Times New Roman" w:hAnsi="Times New Roman" w:cs="Times New Roman"/>
          <w:sz w:val="24"/>
          <w:szCs w:val="24"/>
        </w:rPr>
        <w:t>honor</w:t>
      </w:r>
      <w:proofErr w:type="spellEnd"/>
      <w:r w:rsidR="00EE2A24">
        <w:rPr>
          <w:rFonts w:ascii="Times New Roman" w:hAnsi="Times New Roman" w:cs="Times New Roman"/>
          <w:sz w:val="24"/>
          <w:szCs w:val="24"/>
        </w:rPr>
        <w:t>.</w:t>
      </w:r>
      <w:r w:rsidR="00EE2A24" w:rsidRPr="00EE2A24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 </w:t>
      </w:r>
      <w:proofErr w:type="spellStart"/>
      <w:r w:rsidR="00BF6B74" w:rsidRPr="00BF6B74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BF6B74" w:rsidRPr="00BF6B74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="00BF6B74">
        <w:rPr>
          <w:rFonts w:ascii="Times New Roman" w:hAnsi="Times New Roman" w:cs="Times New Roman"/>
          <w:sz w:val="24"/>
          <w:szCs w:val="24"/>
        </w:rPr>
        <w:t>C</w:t>
      </w:r>
      <w:r w:rsidR="00BF6B74" w:rsidRPr="00BF6B74">
        <w:rPr>
          <w:rFonts w:ascii="Times New Roman" w:hAnsi="Times New Roman" w:cs="Times New Roman"/>
          <w:sz w:val="24"/>
          <w:szCs w:val="24"/>
        </w:rPr>
        <w:t>ourt</w:t>
      </w:r>
      <w:proofErr w:type="spellEnd"/>
      <w:r w:rsidR="00BF6B74" w:rsidRPr="00BF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B74" w:rsidRPr="00BF6B74">
        <w:rPr>
          <w:rFonts w:ascii="Times New Roman" w:hAnsi="Times New Roman" w:cs="Times New Roman"/>
          <w:sz w:val="24"/>
          <w:szCs w:val="24"/>
        </w:rPr>
        <w:t>properly</w:t>
      </w:r>
      <w:proofErr w:type="spellEnd"/>
      <w:r w:rsidR="00BF6B74" w:rsidRPr="00BF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B74" w:rsidRPr="00BF6B74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="00BF6B74" w:rsidRPr="00BF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B74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BF6B74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="00BF6B74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="00BF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B74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="00BF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B7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F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B74">
        <w:rPr>
          <w:rFonts w:ascii="Times New Roman" w:hAnsi="Times New Roman" w:cs="Times New Roman"/>
          <w:sz w:val="24"/>
          <w:szCs w:val="24"/>
        </w:rPr>
        <w:t>pointed</w:t>
      </w:r>
      <w:proofErr w:type="spellEnd"/>
      <w:r w:rsidR="00BF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B74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BF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B74" w:rsidRPr="00BF6B7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BF6B74" w:rsidRPr="00BF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B74" w:rsidRPr="00BF6B74">
        <w:rPr>
          <w:rFonts w:ascii="Times New Roman" w:hAnsi="Times New Roman" w:cs="Times New Roman"/>
          <w:sz w:val="24"/>
          <w:szCs w:val="24"/>
        </w:rPr>
        <w:t>regardless</w:t>
      </w:r>
      <w:proofErr w:type="spellEnd"/>
      <w:r w:rsidR="00BF6B74" w:rsidRPr="00BF6B74">
        <w:rPr>
          <w:rFonts w:ascii="Times New Roman" w:hAnsi="Times New Roman" w:cs="Times New Roman"/>
          <w:sz w:val="24"/>
          <w:szCs w:val="24"/>
        </w:rPr>
        <w:t xml:space="preserve"> of the </w:t>
      </w:r>
      <w:r w:rsidR="00BF6B74">
        <w:rPr>
          <w:rFonts w:ascii="Times New Roman" w:hAnsi="Times New Roman" w:cs="Times New Roman"/>
          <w:sz w:val="24"/>
          <w:szCs w:val="24"/>
        </w:rPr>
        <w:t>general</w:t>
      </w:r>
      <w:r w:rsidR="00BF6B74" w:rsidRPr="00BF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B74" w:rsidRPr="00BF6B74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="00BF6B74" w:rsidRPr="00BF6B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F6B74" w:rsidRPr="00BF6B74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="00BF6B74" w:rsidRPr="00BF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B74" w:rsidRPr="00BF6B74">
        <w:rPr>
          <w:rFonts w:ascii="Times New Roman" w:hAnsi="Times New Roman" w:cs="Times New Roman"/>
          <w:sz w:val="24"/>
          <w:szCs w:val="24"/>
        </w:rPr>
        <w:t>reporting</w:t>
      </w:r>
      <w:proofErr w:type="spellEnd"/>
      <w:r w:rsidR="00BF6B74" w:rsidRPr="00BF6B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6B74" w:rsidRPr="00BF6B74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="00BF6B74" w:rsidRPr="00BF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B74" w:rsidRPr="00BF6B74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BF6B74" w:rsidRPr="00BF6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B74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="00BF6B74">
        <w:rPr>
          <w:rFonts w:ascii="Times New Roman" w:hAnsi="Times New Roman" w:cs="Times New Roman"/>
          <w:sz w:val="24"/>
          <w:szCs w:val="24"/>
        </w:rPr>
        <w:t xml:space="preserve"> to</w:t>
      </w:r>
      <w:r w:rsidR="00BF6B74" w:rsidRPr="00BF6B7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BF6B74" w:rsidRPr="00BF6B74">
        <w:rPr>
          <w:rFonts w:ascii="Times New Roman" w:hAnsi="Times New Roman" w:cs="Times New Roman"/>
          <w:sz w:val="24"/>
          <w:szCs w:val="24"/>
        </w:rPr>
        <w:t>protected</w:t>
      </w:r>
      <w:proofErr w:type="spellEnd"/>
      <w:r w:rsidR="00BF6B74" w:rsidRPr="00BF6B74">
        <w:rPr>
          <w:rFonts w:ascii="Times New Roman" w:hAnsi="Times New Roman" w:cs="Times New Roman"/>
          <w:sz w:val="24"/>
          <w:szCs w:val="24"/>
        </w:rPr>
        <w:t>.</w:t>
      </w:r>
    </w:p>
    <w:p w:rsidR="002E5F4A" w:rsidRDefault="002E5F4A" w:rsidP="00834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42A" w:rsidRPr="002E5F4A" w:rsidRDefault="00DC242A" w:rsidP="008342F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DC242A" w:rsidRPr="00DC242A" w:rsidRDefault="00DC242A" w:rsidP="008342FD">
      <w:pPr>
        <w:shd w:val="clear" w:color="auto" w:fill="FFFFFF"/>
        <w:spacing w:after="300" w:line="360" w:lineRule="auto"/>
        <w:outlineLvl w:val="2"/>
        <w:rPr>
          <w:rFonts w:ascii="Helvetica" w:eastAsia="Times New Roman" w:hAnsi="Helvetica" w:cs="Times New Roman"/>
          <w:b/>
          <w:bCs/>
          <w:color w:val="002B43"/>
          <w:sz w:val="30"/>
          <w:szCs w:val="30"/>
          <w:lang w:eastAsia="sr-Latn-RS"/>
        </w:rPr>
      </w:pPr>
      <w:proofErr w:type="spellStart"/>
      <w:r w:rsidRPr="00DC242A">
        <w:rPr>
          <w:rFonts w:ascii="Helvetica" w:eastAsia="Times New Roman" w:hAnsi="Helvetica" w:cs="Times New Roman"/>
          <w:b/>
          <w:bCs/>
          <w:color w:val="002B43"/>
          <w:sz w:val="30"/>
          <w:szCs w:val="30"/>
          <w:lang w:eastAsia="sr-Latn-RS"/>
        </w:rPr>
        <w:t>Facts</w:t>
      </w:r>
      <w:proofErr w:type="spellEnd"/>
    </w:p>
    <w:p w:rsidR="00587895" w:rsidRPr="00415DE8" w:rsidRDefault="00BF6B74" w:rsidP="00834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DE8"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decades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ago, the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the general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utility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deals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maintenance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roads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highways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Belgrade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Serbia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retired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politics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, but as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expert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87895" w:rsidRPr="00415DE8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="00587895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5" w:rsidRPr="00415DE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87895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5" w:rsidRPr="00415DE8">
        <w:rPr>
          <w:rFonts w:ascii="Times New Roman" w:hAnsi="Times New Roman" w:cs="Times New Roman"/>
          <w:sz w:val="24"/>
          <w:szCs w:val="24"/>
        </w:rPr>
        <w:t>maintenance</w:t>
      </w:r>
      <w:proofErr w:type="spellEnd"/>
      <w:r w:rsidR="00587895" w:rsidRPr="00415D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87895" w:rsidRPr="00415DE8">
        <w:rPr>
          <w:rFonts w:ascii="Times New Roman" w:hAnsi="Times New Roman" w:cs="Times New Roman"/>
          <w:sz w:val="24"/>
          <w:szCs w:val="24"/>
        </w:rPr>
        <w:t>roads</w:t>
      </w:r>
      <w:proofErr w:type="spellEnd"/>
      <w:r w:rsidR="00587895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5" w:rsidRPr="00415DE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87895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5" w:rsidRPr="00415DE8">
        <w:rPr>
          <w:rFonts w:ascii="Times New Roman" w:hAnsi="Times New Roman" w:cs="Times New Roman"/>
          <w:sz w:val="24"/>
          <w:szCs w:val="24"/>
        </w:rPr>
        <w:t>highways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, he is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comment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on</w:t>
      </w:r>
      <w:r w:rsidR="00587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5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="00587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5">
        <w:rPr>
          <w:rFonts w:ascii="Times New Roman" w:hAnsi="Times New Roman" w:cs="Times New Roman"/>
          <w:sz w:val="24"/>
          <w:szCs w:val="24"/>
        </w:rPr>
        <w:t>considering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roads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squares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the like.</w:t>
      </w:r>
      <w:r w:rsidR="00587895" w:rsidRPr="00587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5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="00587895">
        <w:rPr>
          <w:rFonts w:ascii="Times New Roman" w:hAnsi="Times New Roman" w:cs="Times New Roman"/>
          <w:sz w:val="24"/>
          <w:szCs w:val="24"/>
        </w:rPr>
        <w:t>,</w:t>
      </w:r>
      <w:r w:rsidR="00587895" w:rsidRPr="00415DE8"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 w:rsidR="00587895" w:rsidRPr="00415DE8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="00587895" w:rsidRPr="00415DE8">
        <w:rPr>
          <w:rFonts w:ascii="Times New Roman" w:hAnsi="Times New Roman" w:cs="Times New Roman"/>
          <w:sz w:val="24"/>
          <w:szCs w:val="24"/>
        </w:rPr>
        <w:t xml:space="preserve"> of 2019, </w:t>
      </w:r>
      <w:r w:rsidR="00587895">
        <w:rPr>
          <w:rFonts w:ascii="Times New Roman" w:hAnsi="Times New Roman" w:cs="Times New Roman"/>
          <w:sz w:val="24"/>
          <w:szCs w:val="24"/>
        </w:rPr>
        <w:t>Milan Savić</w:t>
      </w:r>
      <w:r w:rsidR="00587895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5" w:rsidRPr="00415DE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587895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5" w:rsidRPr="00415DE8"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 w:rsidR="00587895" w:rsidRPr="00415DE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587895" w:rsidRPr="00415DE8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="00587895" w:rsidRPr="00415D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87895" w:rsidRPr="00415DE8">
        <w:rPr>
          <w:rFonts w:ascii="Times New Roman" w:hAnsi="Times New Roman" w:cs="Times New Roman"/>
          <w:sz w:val="24"/>
          <w:szCs w:val="24"/>
        </w:rPr>
        <w:t>column</w:t>
      </w:r>
      <w:proofErr w:type="spellEnd"/>
      <w:r w:rsidR="00587895" w:rsidRPr="00415DE8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587895" w:rsidRPr="00415DE8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587895" w:rsidRPr="00415DE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87895" w:rsidRPr="00415DE8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="00587895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5" w:rsidRPr="00415DE8">
        <w:rPr>
          <w:rFonts w:ascii="Times New Roman" w:hAnsi="Times New Roman" w:cs="Times New Roman"/>
          <w:sz w:val="24"/>
          <w:szCs w:val="24"/>
        </w:rPr>
        <w:t>Serbian</w:t>
      </w:r>
      <w:proofErr w:type="spellEnd"/>
      <w:r w:rsidR="00587895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5" w:rsidRPr="00415DE8">
        <w:rPr>
          <w:rFonts w:ascii="Times New Roman" w:hAnsi="Times New Roman" w:cs="Times New Roman"/>
          <w:sz w:val="24"/>
          <w:szCs w:val="24"/>
        </w:rPr>
        <w:t>weekly</w:t>
      </w:r>
      <w:proofErr w:type="spellEnd"/>
      <w:r w:rsidR="00587895" w:rsidRPr="00415DE8">
        <w:rPr>
          <w:rFonts w:ascii="Times New Roman" w:hAnsi="Times New Roman" w:cs="Times New Roman"/>
          <w:sz w:val="24"/>
          <w:szCs w:val="24"/>
        </w:rPr>
        <w:t xml:space="preserve"> magazine </w:t>
      </w:r>
      <w:r w:rsidR="00587895" w:rsidRPr="00587895">
        <w:rPr>
          <w:rFonts w:ascii="Times New Roman" w:hAnsi="Times New Roman" w:cs="Times New Roman"/>
          <w:i/>
          <w:sz w:val="24"/>
          <w:szCs w:val="24"/>
        </w:rPr>
        <w:t>NIN</w:t>
      </w:r>
      <w:r w:rsidR="00587895" w:rsidRPr="00415DE8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587895" w:rsidRPr="00415DE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587895" w:rsidRPr="00415DE8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587895" w:rsidRPr="00415DE8">
        <w:rPr>
          <w:rFonts w:ascii="Times New Roman" w:hAnsi="Times New Roman" w:cs="Times New Roman"/>
          <w:sz w:val="24"/>
          <w:szCs w:val="24"/>
        </w:rPr>
        <w:t>pointed</w:t>
      </w:r>
      <w:proofErr w:type="spellEnd"/>
      <w:r w:rsidR="00587895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5" w:rsidRPr="00415DE8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587895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5" w:rsidRPr="00415DE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587895" w:rsidRPr="00415D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87895" w:rsidRPr="00415DE8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="00587895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5" w:rsidRPr="00415DE8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587895" w:rsidRPr="00415D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87895" w:rsidRPr="00415DE8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="00587895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5" w:rsidRPr="00415DE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587895" w:rsidRPr="00415DE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587895" w:rsidRPr="00415DE8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="00587895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5" w:rsidRPr="00415DE8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="00587895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5" w:rsidRPr="00415DE8">
        <w:rPr>
          <w:rFonts w:ascii="Times New Roman" w:hAnsi="Times New Roman" w:cs="Times New Roman"/>
          <w:sz w:val="24"/>
          <w:szCs w:val="24"/>
        </w:rPr>
        <w:t>spent</w:t>
      </w:r>
      <w:proofErr w:type="spellEnd"/>
      <w:r w:rsidR="00587895" w:rsidRPr="00415DE8">
        <w:rPr>
          <w:rFonts w:ascii="Times New Roman" w:hAnsi="Times New Roman" w:cs="Times New Roman"/>
          <w:sz w:val="24"/>
          <w:szCs w:val="24"/>
        </w:rPr>
        <w:t xml:space="preserve"> far more </w:t>
      </w:r>
      <w:proofErr w:type="spellStart"/>
      <w:r w:rsidR="00587895" w:rsidRPr="00415DE8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="00587895" w:rsidRPr="00415DE8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="00587895" w:rsidRPr="00415DE8">
        <w:rPr>
          <w:rFonts w:ascii="Times New Roman" w:hAnsi="Times New Roman" w:cs="Times New Roman"/>
          <w:sz w:val="24"/>
          <w:szCs w:val="24"/>
        </w:rPr>
        <w:t>reconstruction</w:t>
      </w:r>
      <w:proofErr w:type="spellEnd"/>
      <w:r w:rsidR="00587895" w:rsidRPr="00415DE8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587895" w:rsidRPr="00415DE8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="00587895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5" w:rsidRPr="00415DE8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="00587895" w:rsidRPr="00415DE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87895" w:rsidRPr="00415DE8">
        <w:rPr>
          <w:rFonts w:ascii="Times New Roman" w:hAnsi="Times New Roman" w:cs="Times New Roman"/>
          <w:sz w:val="24"/>
          <w:szCs w:val="24"/>
        </w:rPr>
        <w:t>Belgrade</w:t>
      </w:r>
      <w:proofErr w:type="spellEnd"/>
      <w:r w:rsidR="00587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5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58789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587895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="00587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5" w:rsidRPr="00415DE8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587895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5" w:rsidRPr="00415DE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58789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587895" w:rsidRPr="00415DE8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="00587895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5" w:rsidRPr="00415DE8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="00587895">
        <w:rPr>
          <w:rFonts w:ascii="Times New Roman" w:hAnsi="Times New Roman" w:cs="Times New Roman"/>
          <w:sz w:val="24"/>
          <w:szCs w:val="24"/>
        </w:rPr>
        <w:t xml:space="preserve"> is.</w:t>
      </w:r>
      <w:r w:rsidR="00587895" w:rsidRPr="00415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CCC" w:rsidRDefault="00587895" w:rsidP="00834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587895">
        <w:rPr>
          <w:rFonts w:ascii="Times New Roman" w:hAnsi="Times New Roman" w:cs="Times New Roman"/>
          <w:sz w:val="24"/>
          <w:szCs w:val="24"/>
        </w:rPr>
        <w:t>mmediately</w:t>
      </w:r>
      <w:proofErr w:type="spellEnd"/>
      <w:r w:rsidRPr="00587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applicant’s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column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of one of the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councilors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Belgrade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forwarded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denial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applicant’s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claims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influential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Serbia</w:t>
      </w:r>
      <w:proofErr w:type="spellEnd"/>
      <w:r w:rsidRPr="00415DE8">
        <w:rPr>
          <w:rFonts w:ascii="Times New Roman" w:hAnsi="Times New Roman" w:cs="Times New Roman"/>
          <w:sz w:val="24"/>
          <w:szCs w:val="24"/>
        </w:rPr>
        <w:t>.</w:t>
      </w:r>
      <w:r w:rsidR="005E6CCC" w:rsidRPr="005E6CCC">
        <w:rPr>
          <w:rFonts w:ascii="Times New Roman" w:hAnsi="Times New Roman" w:cs="Times New Roman"/>
          <w:sz w:val="24"/>
          <w:szCs w:val="24"/>
        </w:rPr>
        <w:t xml:space="preserve"> </w:t>
      </w:r>
      <w:r w:rsidR="005E6CCC" w:rsidRPr="00415DE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5E6CCC" w:rsidRPr="00415DE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5E6CCC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CC" w:rsidRPr="00415DE8"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 w:rsidR="005E6CCC" w:rsidRPr="00415DE8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="005E6CCC" w:rsidRPr="00415DE8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="005E6CCC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CC" w:rsidRPr="00415DE8">
        <w:rPr>
          <w:rFonts w:ascii="Times New Roman" w:hAnsi="Times New Roman" w:cs="Times New Roman"/>
          <w:sz w:val="24"/>
          <w:szCs w:val="24"/>
        </w:rPr>
        <w:t>councilor</w:t>
      </w:r>
      <w:proofErr w:type="spellEnd"/>
      <w:r w:rsidR="005E6CCC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CC" w:rsidRPr="00415DE8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="005E6CCC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CC" w:rsidRPr="00415DE8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5E6CCC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CC">
        <w:rPr>
          <w:rFonts w:ascii="Times New Roman" w:hAnsi="Times New Roman" w:cs="Times New Roman"/>
          <w:sz w:val="24"/>
          <w:szCs w:val="24"/>
        </w:rPr>
        <w:t>contested</w:t>
      </w:r>
      <w:proofErr w:type="spellEnd"/>
      <w:r w:rsidR="005E6CCC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CC" w:rsidRPr="00415DE8">
        <w:rPr>
          <w:rFonts w:ascii="Times New Roman" w:hAnsi="Times New Roman" w:cs="Times New Roman"/>
          <w:sz w:val="24"/>
          <w:szCs w:val="24"/>
        </w:rPr>
        <w:t>applicant’s</w:t>
      </w:r>
      <w:proofErr w:type="spellEnd"/>
      <w:r w:rsidR="005E6CCC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CC">
        <w:rPr>
          <w:rFonts w:ascii="Times New Roman" w:hAnsi="Times New Roman" w:cs="Times New Roman"/>
          <w:sz w:val="24"/>
          <w:szCs w:val="24"/>
        </w:rPr>
        <w:t>argumentation</w:t>
      </w:r>
      <w:proofErr w:type="spellEnd"/>
      <w:r w:rsidR="005E6CCC" w:rsidRPr="00415DE8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="005E6CCC" w:rsidRPr="00415DE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5E6CCC" w:rsidRPr="00415DE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5E6CCC" w:rsidRPr="00415DE8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="005E6CCC" w:rsidRPr="00415DE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5E6CCC" w:rsidRPr="00415DE8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="005E6CCC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CC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5E6CCC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CC" w:rsidRPr="00415DE8">
        <w:rPr>
          <w:rFonts w:ascii="Times New Roman" w:hAnsi="Times New Roman" w:cs="Times New Roman"/>
          <w:sz w:val="24"/>
          <w:szCs w:val="24"/>
        </w:rPr>
        <w:t>reputation</w:t>
      </w:r>
      <w:proofErr w:type="spellEnd"/>
      <w:r w:rsidR="005E6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C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E6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CC">
        <w:rPr>
          <w:rFonts w:ascii="Times New Roman" w:hAnsi="Times New Roman" w:cs="Times New Roman"/>
          <w:sz w:val="24"/>
          <w:szCs w:val="24"/>
        </w:rPr>
        <w:t>honor</w:t>
      </w:r>
      <w:proofErr w:type="spellEnd"/>
      <w:r w:rsidR="005E6CCC" w:rsidRPr="00415DE8">
        <w:rPr>
          <w:rFonts w:ascii="Times New Roman" w:hAnsi="Times New Roman" w:cs="Times New Roman"/>
          <w:sz w:val="24"/>
          <w:szCs w:val="24"/>
        </w:rPr>
        <w:t>. He</w:t>
      </w:r>
      <w:r w:rsidR="005E6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C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5E6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C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5E6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CC" w:rsidRPr="00415DE8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="005E6CCC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CC" w:rsidRPr="00415DE8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="005E6CCC" w:rsidRPr="00415DE8">
        <w:rPr>
          <w:rFonts w:ascii="Times New Roman" w:hAnsi="Times New Roman" w:cs="Times New Roman"/>
          <w:sz w:val="24"/>
          <w:szCs w:val="24"/>
        </w:rPr>
        <w:t xml:space="preserve"> a </w:t>
      </w:r>
      <w:r w:rsidR="005E6CCC" w:rsidRPr="005E6CCC">
        <w:rPr>
          <w:rFonts w:ascii="Times New Roman" w:hAnsi="Times New Roman" w:cs="Times New Roman"/>
          <w:i/>
          <w:sz w:val="24"/>
          <w:szCs w:val="24"/>
        </w:rPr>
        <w:t xml:space="preserve">pest </w:t>
      </w:r>
      <w:proofErr w:type="spellStart"/>
      <w:r w:rsidR="005E6CCC" w:rsidRPr="005E6CCC">
        <w:rPr>
          <w:rFonts w:ascii="Times New Roman" w:hAnsi="Times New Roman" w:cs="Times New Roman"/>
          <w:i/>
          <w:sz w:val="24"/>
          <w:szCs w:val="24"/>
        </w:rPr>
        <w:t>columnist</w:t>
      </w:r>
      <w:proofErr w:type="spellEnd"/>
      <w:r w:rsidR="005E6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C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E6CCC" w:rsidRPr="00415D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E6CCC" w:rsidRPr="005E6CCC">
        <w:rPr>
          <w:rFonts w:ascii="Times New Roman" w:hAnsi="Times New Roman" w:cs="Times New Roman"/>
          <w:i/>
          <w:sz w:val="24"/>
          <w:szCs w:val="24"/>
        </w:rPr>
        <w:t>thief</w:t>
      </w:r>
      <w:proofErr w:type="spellEnd"/>
      <w:r w:rsidR="005E6CCC" w:rsidRPr="00415DE8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="005E6CCC" w:rsidRPr="00415DE8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5E6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CC" w:rsidRPr="005E6CCC">
        <w:rPr>
          <w:rFonts w:ascii="Times New Roman" w:hAnsi="Times New Roman" w:cs="Times New Roman"/>
          <w:sz w:val="24"/>
          <w:szCs w:val="24"/>
        </w:rPr>
        <w:t>falsely</w:t>
      </w:r>
      <w:proofErr w:type="spellEnd"/>
      <w:r w:rsidR="005E6CCC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CC" w:rsidRPr="00415DE8">
        <w:rPr>
          <w:rFonts w:ascii="Times New Roman" w:hAnsi="Times New Roman" w:cs="Times New Roman"/>
          <w:sz w:val="24"/>
          <w:szCs w:val="24"/>
        </w:rPr>
        <w:t>pointed</w:t>
      </w:r>
      <w:proofErr w:type="spellEnd"/>
      <w:r w:rsidR="005E6CCC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CC" w:rsidRPr="00415DE8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5E6CCC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CC" w:rsidRPr="00415DE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5E6CCC" w:rsidRPr="00415DE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5E6CCC" w:rsidRPr="00415DE8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 w:rsidR="005E6CCC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CC" w:rsidRPr="00415DE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5E6CCC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CC" w:rsidRPr="00415DE8">
        <w:rPr>
          <w:rFonts w:ascii="Times New Roman" w:hAnsi="Times New Roman" w:cs="Times New Roman"/>
          <w:sz w:val="24"/>
          <w:szCs w:val="24"/>
        </w:rPr>
        <w:t>sentenced</w:t>
      </w:r>
      <w:proofErr w:type="spellEnd"/>
      <w:r w:rsidR="005E6CCC" w:rsidRPr="00415DE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5E6CCC" w:rsidRPr="00415DE8">
        <w:rPr>
          <w:rFonts w:ascii="Times New Roman" w:hAnsi="Times New Roman" w:cs="Times New Roman"/>
          <w:sz w:val="24"/>
          <w:szCs w:val="24"/>
        </w:rPr>
        <w:t>prison</w:t>
      </w:r>
      <w:proofErr w:type="spellEnd"/>
      <w:r w:rsidR="005E6CCC" w:rsidRPr="00415DE8">
        <w:rPr>
          <w:rFonts w:ascii="Times New Roman" w:hAnsi="Times New Roman" w:cs="Times New Roman"/>
          <w:sz w:val="24"/>
          <w:szCs w:val="24"/>
        </w:rPr>
        <w:t xml:space="preserve"> in 2005 for </w:t>
      </w:r>
      <w:proofErr w:type="spellStart"/>
      <w:r w:rsidR="005E6CCC" w:rsidRPr="00415DE8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="005E6CCC" w:rsidRPr="00415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CC" w:rsidRPr="00415DE8">
        <w:rPr>
          <w:rFonts w:ascii="Times New Roman" w:hAnsi="Times New Roman" w:cs="Times New Roman"/>
          <w:sz w:val="24"/>
          <w:szCs w:val="24"/>
        </w:rPr>
        <w:t>crime</w:t>
      </w:r>
      <w:proofErr w:type="spellEnd"/>
      <w:r w:rsidR="005E6CCC" w:rsidRPr="00415DE8">
        <w:rPr>
          <w:rFonts w:ascii="Times New Roman" w:hAnsi="Times New Roman" w:cs="Times New Roman"/>
          <w:sz w:val="24"/>
          <w:szCs w:val="24"/>
        </w:rPr>
        <w:t>.</w:t>
      </w:r>
      <w:r w:rsidR="005E6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CCC" w:rsidRDefault="005E6CCC" w:rsidP="00834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EA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40">
        <w:rPr>
          <w:rFonts w:ascii="Times New Roman" w:hAnsi="Times New Roman" w:cs="Times New Roman"/>
          <w:sz w:val="24"/>
          <w:szCs w:val="24"/>
        </w:rPr>
        <w:t>numerous</w:t>
      </w:r>
      <w:proofErr w:type="spellEnd"/>
      <w:r w:rsidRPr="00EA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4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EA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40">
        <w:rPr>
          <w:rFonts w:ascii="Times New Roman" w:hAnsi="Times New Roman" w:cs="Times New Roman"/>
          <w:sz w:val="24"/>
          <w:szCs w:val="24"/>
        </w:rPr>
        <w:t>medi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internet portal </w:t>
      </w:r>
      <w:proofErr w:type="spellStart"/>
      <w:r w:rsidRPr="00EA0540">
        <w:rPr>
          <w:rFonts w:ascii="Times New Roman" w:hAnsi="Times New Roman" w:cs="Times New Roman"/>
          <w:i/>
          <w:sz w:val="24"/>
          <w:szCs w:val="24"/>
        </w:rPr>
        <w:t>Informer.rs</w:t>
      </w:r>
      <w:proofErr w:type="spellEnd"/>
      <w:r w:rsidRPr="00EA0540">
        <w:rPr>
          <w:rFonts w:ascii="Times New Roman" w:hAnsi="Times New Roman" w:cs="Times New Roman"/>
          <w:i/>
          <w:sz w:val="24"/>
          <w:szCs w:val="24"/>
        </w:rPr>
        <w:t>.</w:t>
      </w:r>
      <w:r w:rsidRPr="00EA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A054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A0540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EA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40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EA054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A0540">
        <w:rPr>
          <w:rFonts w:ascii="Times New Roman" w:hAnsi="Times New Roman" w:cs="Times New Roman"/>
          <w:sz w:val="24"/>
          <w:szCs w:val="24"/>
        </w:rPr>
        <w:t>readers</w:t>
      </w:r>
      <w:proofErr w:type="spellEnd"/>
      <w:r w:rsidRPr="00EA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Pr="00EA054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A0540"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 w:rsidRPr="00EA0540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EA0540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EA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40">
        <w:rPr>
          <w:rFonts w:ascii="Times New Roman" w:hAnsi="Times New Roman" w:cs="Times New Roman"/>
          <w:sz w:val="24"/>
          <w:szCs w:val="24"/>
        </w:rPr>
        <w:t>councilor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40">
        <w:rPr>
          <w:rFonts w:ascii="Times New Roman" w:hAnsi="Times New Roman" w:cs="Times New Roman"/>
          <w:sz w:val="24"/>
          <w:szCs w:val="24"/>
        </w:rPr>
        <w:t>completely</w:t>
      </w:r>
      <w:proofErr w:type="spellEnd"/>
      <w:r w:rsidRPr="00EA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40">
        <w:rPr>
          <w:rFonts w:ascii="Times New Roman" w:hAnsi="Times New Roman" w:cs="Times New Roman"/>
          <w:sz w:val="24"/>
          <w:szCs w:val="24"/>
        </w:rPr>
        <w:t>sided</w:t>
      </w:r>
      <w:proofErr w:type="spellEnd"/>
      <w:r w:rsidRPr="00EA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EA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40">
        <w:rPr>
          <w:rFonts w:ascii="Times New Roman" w:hAnsi="Times New Roman" w:cs="Times New Roman"/>
          <w:sz w:val="24"/>
          <w:szCs w:val="24"/>
        </w:rPr>
        <w:t>editorial</w:t>
      </w:r>
      <w:proofErr w:type="spellEnd"/>
      <w:r w:rsidRPr="00EA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40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EA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0540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EA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4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40">
        <w:rPr>
          <w:rFonts w:ascii="Times New Roman" w:hAnsi="Times New Roman" w:cs="Times New Roman"/>
          <w:sz w:val="24"/>
          <w:szCs w:val="24"/>
        </w:rPr>
        <w:t>subtitles</w:t>
      </w:r>
      <w:proofErr w:type="spellEnd"/>
      <w:r w:rsidRPr="00EA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40">
        <w:rPr>
          <w:rFonts w:ascii="Times New Roman" w:hAnsi="Times New Roman" w:cs="Times New Roman"/>
          <w:sz w:val="24"/>
          <w:szCs w:val="24"/>
        </w:rPr>
        <w:t>uncritically</w:t>
      </w:r>
      <w:proofErr w:type="spellEnd"/>
      <w:r w:rsidRPr="00EA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540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adequate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6CCC" w:rsidRDefault="005E6CCC" w:rsidP="00834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D84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 w:rsidRPr="00B06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D84">
        <w:rPr>
          <w:rFonts w:ascii="Times New Roman" w:hAnsi="Times New Roman" w:cs="Times New Roman"/>
          <w:sz w:val="24"/>
          <w:szCs w:val="24"/>
        </w:rPr>
        <w:t>filed</w:t>
      </w:r>
      <w:proofErr w:type="spellEnd"/>
      <w:r w:rsidRPr="00B06D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6D84">
        <w:rPr>
          <w:rFonts w:ascii="Times New Roman" w:hAnsi="Times New Roman" w:cs="Times New Roman"/>
          <w:sz w:val="24"/>
          <w:szCs w:val="24"/>
        </w:rPr>
        <w:t>lawsuit</w:t>
      </w:r>
      <w:proofErr w:type="spellEnd"/>
      <w:r w:rsidRPr="00B06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D84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B06D84">
        <w:rPr>
          <w:rFonts w:ascii="Times New Roman" w:hAnsi="Times New Roman" w:cs="Times New Roman"/>
          <w:sz w:val="24"/>
          <w:szCs w:val="24"/>
        </w:rPr>
        <w:t xml:space="preserve"> the editor-in-</w:t>
      </w:r>
      <w:proofErr w:type="spellStart"/>
      <w:r w:rsidRPr="00B06D84">
        <w:rPr>
          <w:rFonts w:ascii="Times New Roman" w:hAnsi="Times New Roman" w:cs="Times New Roman"/>
          <w:sz w:val="24"/>
          <w:szCs w:val="24"/>
        </w:rPr>
        <w:t>chief</w:t>
      </w:r>
      <w:proofErr w:type="spellEnd"/>
      <w:r w:rsidRPr="00B06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D8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06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D84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Pr="00B06D84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B06D84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B06D84">
        <w:rPr>
          <w:rFonts w:ascii="Times New Roman" w:hAnsi="Times New Roman" w:cs="Times New Roman"/>
          <w:sz w:val="24"/>
          <w:szCs w:val="24"/>
        </w:rPr>
        <w:t xml:space="preserve"> internet portal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B06D8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06D84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B06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D84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B06D8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6D84">
        <w:rPr>
          <w:rFonts w:ascii="Times New Roman" w:hAnsi="Times New Roman" w:cs="Times New Roman"/>
          <w:sz w:val="24"/>
          <w:szCs w:val="24"/>
        </w:rPr>
        <w:t>Belgrade</w:t>
      </w:r>
      <w:proofErr w:type="spellEnd"/>
      <w:r w:rsidRPr="00B06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D84">
        <w:rPr>
          <w:rFonts w:ascii="Times New Roman" w:hAnsi="Times New Roman" w:cs="Times New Roman"/>
          <w:sz w:val="24"/>
          <w:szCs w:val="24"/>
        </w:rPr>
        <w:t>demanding</w:t>
      </w:r>
      <w:proofErr w:type="spellEnd"/>
      <w:r w:rsidRPr="00B06D8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06D84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B06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B06D84">
        <w:rPr>
          <w:rFonts w:ascii="Times New Roman" w:hAnsi="Times New Roman" w:cs="Times New Roman"/>
          <w:sz w:val="24"/>
          <w:szCs w:val="24"/>
        </w:rPr>
        <w:t>oblige</w:t>
      </w:r>
      <w:proofErr w:type="spellEnd"/>
      <w:r w:rsidRPr="00B06D8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06D84">
        <w:rPr>
          <w:rFonts w:ascii="Times New Roman" w:hAnsi="Times New Roman" w:cs="Times New Roman"/>
          <w:sz w:val="24"/>
          <w:szCs w:val="24"/>
        </w:rPr>
        <w:t>defendants</w:t>
      </w:r>
      <w:proofErr w:type="spellEnd"/>
      <w:r w:rsidRPr="00B06D8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06D84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B06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D84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B06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D84">
        <w:rPr>
          <w:rFonts w:ascii="Times New Roman" w:hAnsi="Times New Roman" w:cs="Times New Roman"/>
          <w:sz w:val="24"/>
          <w:szCs w:val="24"/>
        </w:rPr>
        <w:t>compensation</w:t>
      </w:r>
      <w:proofErr w:type="spellEnd"/>
      <w:r w:rsidRPr="00B06D84">
        <w:rPr>
          <w:rFonts w:ascii="Times New Roman" w:hAnsi="Times New Roman" w:cs="Times New Roman"/>
          <w:sz w:val="24"/>
          <w:szCs w:val="24"/>
        </w:rPr>
        <w:t xml:space="preserve"> for non-</w:t>
      </w:r>
      <w:proofErr w:type="spellStart"/>
      <w:r w:rsidRPr="00B06D84">
        <w:rPr>
          <w:rFonts w:ascii="Times New Roman" w:hAnsi="Times New Roman" w:cs="Times New Roman"/>
          <w:sz w:val="24"/>
          <w:szCs w:val="24"/>
        </w:rPr>
        <w:t>pecuniary</w:t>
      </w:r>
      <w:proofErr w:type="spellEnd"/>
      <w:r w:rsidRPr="00B06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D84">
        <w:rPr>
          <w:rFonts w:ascii="Times New Roman" w:hAnsi="Times New Roman" w:cs="Times New Roman"/>
          <w:sz w:val="24"/>
          <w:szCs w:val="24"/>
        </w:rPr>
        <w:t>damage</w:t>
      </w:r>
      <w:proofErr w:type="spellEnd"/>
      <w:r w:rsidRPr="00B06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D84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B06D8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06D84">
        <w:rPr>
          <w:rFonts w:ascii="Times New Roman" w:hAnsi="Times New Roman" w:cs="Times New Roman"/>
          <w:sz w:val="24"/>
          <w:szCs w:val="24"/>
        </w:rPr>
        <w:t>damage</w:t>
      </w:r>
      <w:proofErr w:type="spellEnd"/>
      <w:r w:rsidRPr="00B06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B06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D84">
        <w:rPr>
          <w:rFonts w:ascii="Times New Roman" w:hAnsi="Times New Roman" w:cs="Times New Roman"/>
          <w:sz w:val="24"/>
          <w:szCs w:val="24"/>
        </w:rPr>
        <w:t>reputation</w:t>
      </w:r>
      <w:proofErr w:type="spellEnd"/>
      <w:r w:rsidRPr="00B06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05E5" w:rsidRDefault="006C7CB1" w:rsidP="008342FD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C7CB1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6C7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B1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C7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5E6CCC" w:rsidRPr="00B06D84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5E6CCC" w:rsidRPr="00415DE8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 w:rsidR="005E6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CC" w:rsidRPr="005E6CCC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="005E6CCC" w:rsidRPr="005E6CC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805E5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="00380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CC" w:rsidRPr="005E6CCC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="005E6CCC" w:rsidRPr="005E6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CC" w:rsidRPr="005E6CC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5E6CCC" w:rsidRPr="005E6CC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5E6CCC" w:rsidRPr="005E6CCC">
        <w:rPr>
          <w:rFonts w:ascii="Times New Roman" w:hAnsi="Times New Roman" w:cs="Times New Roman"/>
          <w:sz w:val="24"/>
          <w:szCs w:val="24"/>
        </w:rPr>
        <w:t>competent</w:t>
      </w:r>
      <w:proofErr w:type="spellEnd"/>
      <w:r w:rsidR="005E6CCC" w:rsidRPr="005E6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CC" w:rsidRPr="005E6CCC"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 w:rsidR="003805E5">
        <w:rPr>
          <w:rFonts w:ascii="Times New Roman" w:hAnsi="Times New Roman" w:cs="Times New Roman"/>
          <w:sz w:val="24"/>
          <w:szCs w:val="24"/>
        </w:rPr>
        <w:t xml:space="preserve"> (</w:t>
      </w:r>
      <w:r w:rsidR="003805E5" w:rsidRPr="003805E5">
        <w:rPr>
          <w:rFonts w:ascii="Times New Roman" w:hAnsi="Times New Roman" w:cs="Times New Roman"/>
          <w:sz w:val="24"/>
          <w:szCs w:val="24"/>
        </w:rPr>
        <w:t xml:space="preserve">police </w:t>
      </w:r>
      <w:proofErr w:type="spellStart"/>
      <w:r w:rsidR="003805E5" w:rsidRPr="003805E5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3805E5">
        <w:rPr>
          <w:rFonts w:ascii="Times New Roman" w:hAnsi="Times New Roman" w:cs="Times New Roman"/>
          <w:sz w:val="24"/>
          <w:szCs w:val="24"/>
        </w:rPr>
        <w:t>)</w:t>
      </w:r>
      <w:r w:rsidR="005E6CCC" w:rsidRPr="005E6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CC" w:rsidRPr="005E6CC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5E6CCC" w:rsidRPr="005E6CCC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5E6CCC" w:rsidRPr="005E6CCC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="005E6CCC" w:rsidRPr="005E6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CC" w:rsidRPr="005E6CCC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="005E6CCC" w:rsidRPr="005E6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CC" w:rsidRPr="005E6CCC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5E6CCC" w:rsidRPr="005E6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CC" w:rsidRPr="005E6CCC">
        <w:rPr>
          <w:rFonts w:ascii="Times New Roman" w:hAnsi="Times New Roman" w:cs="Times New Roman"/>
          <w:sz w:val="24"/>
          <w:szCs w:val="24"/>
        </w:rPr>
        <w:t>convicted</w:t>
      </w:r>
      <w:proofErr w:type="spellEnd"/>
      <w:r w:rsidR="005E6CCC" w:rsidRPr="005E6CC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E6CCC" w:rsidRPr="005E6CCC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="005E6CCC" w:rsidRPr="005E6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CC" w:rsidRPr="005E6CCC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focused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B1">
        <w:rPr>
          <w:rFonts w:ascii="Times New Roman" w:hAnsi="Times New Roman" w:cs="Times New Roman"/>
          <w:sz w:val="24"/>
          <w:szCs w:val="24"/>
        </w:rPr>
        <w:t>argumentation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CB1">
        <w:rPr>
          <w:rFonts w:ascii="Times New Roman" w:hAnsi="Times New Roman" w:cs="Times New Roman"/>
          <w:sz w:val="24"/>
          <w:szCs w:val="24"/>
        </w:rPr>
        <w:t>underlining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06D84">
        <w:rPr>
          <w:rFonts w:ascii="Times New Roman" w:hAnsi="Times New Roman" w:cs="Times New Roman"/>
          <w:sz w:val="24"/>
          <w:szCs w:val="24"/>
        </w:rPr>
        <w:t>defendants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F4A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>attention</w:t>
      </w:r>
      <w:r w:rsidR="003805E5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 standard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 since it published false information which was </w:t>
      </w:r>
      <w:r w:rsidRPr="006C7CB1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>easily accessible and verifiable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>.</w:t>
      </w:r>
      <w:r w:rsidR="003805E5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 </w:t>
      </w:r>
    </w:p>
    <w:p w:rsidR="005E6CCC" w:rsidRDefault="003805E5" w:rsidP="008342FD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>T</w:t>
      </w:r>
      <w:r w:rsidRPr="003805E5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he second direction of the </w:t>
      </w:r>
      <w:proofErr w:type="spellStart"/>
      <w:r w:rsidRPr="00415DE8">
        <w:rPr>
          <w:rFonts w:ascii="Times New Roman" w:hAnsi="Times New Roman" w:cs="Times New Roman"/>
          <w:sz w:val="24"/>
          <w:szCs w:val="24"/>
        </w:rPr>
        <w:t>applicant’s</w:t>
      </w:r>
      <w:proofErr w:type="spellEnd"/>
      <w:r w:rsidRPr="003805E5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legal </w:t>
      </w:r>
      <w:r w:rsidRPr="003805E5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argumentation concerned the fact that the insults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>towards</w:t>
      </w:r>
      <w:r w:rsidRPr="003805E5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 him did not refer to the results of his work as a holder of public office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 and as such it do not </w:t>
      </w:r>
      <w:r w:rsidRPr="003805E5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>fall under protected political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 speech. T</w:t>
      </w:r>
      <w:r w:rsidRPr="003805E5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>hose insults are aimed at personal defamation without any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 real</w:t>
      </w:r>
      <w:r w:rsidRPr="003805E5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 striving to contribute to the public debate on the general issue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>.</w:t>
      </w:r>
    </w:p>
    <w:p w:rsidR="003805E5" w:rsidRDefault="003805E5" w:rsidP="008342FD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</w:pPr>
      <w:r w:rsidRPr="003805E5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The defendants basically stated that they only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>reported</w:t>
      </w:r>
      <w:r w:rsidRPr="003805E5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 the </w:t>
      </w:r>
      <w:r w:rsidR="00675B3F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statement of the city councilor which was </w:t>
      </w:r>
      <w:r w:rsidR="00675B3F" w:rsidRPr="00675B3F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previously published in another </w:t>
      </w:r>
      <w:r w:rsidR="00675B3F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>media, and</w:t>
      </w:r>
      <w:r w:rsidRPr="003805E5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 </w:t>
      </w:r>
      <w:r w:rsidR="00901C50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that </w:t>
      </w:r>
      <w:r w:rsidRPr="003805E5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there is no place to apply defamation rules since it is </w:t>
      </w:r>
      <w:proofErr w:type="spellStart"/>
      <w:proofErr w:type="gramStart"/>
      <w:r w:rsidRPr="003805E5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>a</w:t>
      </w:r>
      <w:proofErr w:type="spellEnd"/>
      <w:proofErr w:type="gramEnd"/>
      <w:r w:rsidR="004D26B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 issue of protected</w:t>
      </w:r>
      <w:r w:rsidRPr="003805E5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 political discourse.</w:t>
      </w:r>
      <w:r w:rsidR="004D26B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 </w:t>
      </w:r>
      <w:r w:rsidR="004D26B7" w:rsidRPr="004D26B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>Accordingly, they denied</w:t>
      </w:r>
      <w:r w:rsidR="004D26B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 their</w:t>
      </w:r>
      <w:r w:rsidR="004D26B7" w:rsidRPr="004D26B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 </w:t>
      </w:r>
      <w:r w:rsidR="004D26B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legal </w:t>
      </w:r>
      <w:r w:rsidR="004D26B7" w:rsidRPr="004D26B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>responsibility</w:t>
      </w:r>
      <w:r w:rsidR="004D26B7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>.</w:t>
      </w:r>
      <w:r w:rsidR="00675B3F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 </w:t>
      </w:r>
    </w:p>
    <w:p w:rsidR="003805E5" w:rsidRPr="009E4695" w:rsidRDefault="003805E5" w:rsidP="00834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0D4" w:rsidRDefault="005C20D4" w:rsidP="008342FD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20D4" w:rsidRPr="005C20D4" w:rsidRDefault="005C20D4" w:rsidP="008342FD">
      <w:pPr>
        <w:shd w:val="clear" w:color="auto" w:fill="FFFFFF"/>
        <w:spacing w:after="300" w:line="360" w:lineRule="auto"/>
        <w:outlineLvl w:val="2"/>
        <w:rPr>
          <w:rFonts w:ascii="Helvetica" w:eastAsia="Times New Roman" w:hAnsi="Helvetica" w:cs="Times New Roman"/>
          <w:b/>
          <w:bCs/>
          <w:color w:val="002B43"/>
          <w:sz w:val="30"/>
          <w:szCs w:val="30"/>
          <w:lang w:eastAsia="sr-Latn-RS"/>
        </w:rPr>
      </w:pPr>
      <w:proofErr w:type="spellStart"/>
      <w:r w:rsidRPr="005C20D4">
        <w:rPr>
          <w:rFonts w:ascii="Helvetica" w:eastAsia="Times New Roman" w:hAnsi="Helvetica" w:cs="Times New Roman"/>
          <w:b/>
          <w:bCs/>
          <w:color w:val="002B43"/>
          <w:sz w:val="30"/>
          <w:szCs w:val="30"/>
          <w:lang w:eastAsia="sr-Latn-RS"/>
        </w:rPr>
        <w:t>Decision</w:t>
      </w:r>
      <w:proofErr w:type="spellEnd"/>
      <w:r w:rsidRPr="005C20D4">
        <w:rPr>
          <w:rFonts w:ascii="Helvetica" w:eastAsia="Times New Roman" w:hAnsi="Helvetica" w:cs="Times New Roman"/>
          <w:b/>
          <w:bCs/>
          <w:color w:val="002B43"/>
          <w:sz w:val="30"/>
          <w:szCs w:val="30"/>
          <w:lang w:eastAsia="sr-Latn-RS"/>
        </w:rPr>
        <w:t xml:space="preserve"> </w:t>
      </w:r>
      <w:proofErr w:type="spellStart"/>
      <w:r w:rsidRPr="005C20D4">
        <w:rPr>
          <w:rFonts w:ascii="Helvetica" w:eastAsia="Times New Roman" w:hAnsi="Helvetica" w:cs="Times New Roman"/>
          <w:b/>
          <w:bCs/>
          <w:color w:val="002B43"/>
          <w:sz w:val="30"/>
          <w:szCs w:val="30"/>
          <w:lang w:eastAsia="sr-Latn-RS"/>
        </w:rPr>
        <w:t>Overview</w:t>
      </w:r>
      <w:proofErr w:type="spellEnd"/>
    </w:p>
    <w:p w:rsidR="005C20D4" w:rsidRDefault="005C20D4" w:rsidP="008342FD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0A2C" w:rsidRDefault="004D26B7" w:rsidP="00834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91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A6918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5A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918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5A6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691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A6918">
        <w:rPr>
          <w:rFonts w:ascii="Times New Roman" w:hAnsi="Times New Roman" w:cs="Times New Roman"/>
          <w:sz w:val="24"/>
          <w:szCs w:val="24"/>
        </w:rPr>
        <w:t>Belgrade</w:t>
      </w:r>
      <w:proofErr w:type="spellEnd"/>
      <w:r w:rsidRPr="005A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91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A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918">
        <w:rPr>
          <w:rFonts w:ascii="Times New Roman" w:hAnsi="Times New Roman" w:cs="Times New Roman"/>
          <w:sz w:val="24"/>
          <w:szCs w:val="24"/>
          <w:lang w:val="sr-Cyrl-RS"/>
        </w:rPr>
        <w:t>determined</w:t>
      </w:r>
      <w:proofErr w:type="spellEnd"/>
      <w:r w:rsidRPr="005A6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A6918">
        <w:rPr>
          <w:rFonts w:ascii="Times New Roman" w:hAnsi="Times New Roman" w:cs="Times New Roman"/>
          <w:sz w:val="24"/>
          <w:szCs w:val="24"/>
          <w:lang w:val="sr-Cyrl-RS"/>
        </w:rPr>
        <w:t>that</w:t>
      </w:r>
      <w:proofErr w:type="spellEnd"/>
      <w:r w:rsidRPr="005A6918">
        <w:rPr>
          <w:rFonts w:ascii="Times New Roman" w:hAnsi="Times New Roman" w:cs="Times New Roman"/>
          <w:sz w:val="24"/>
          <w:szCs w:val="24"/>
          <w:lang w:val="sr-Cyrl-RS"/>
        </w:rPr>
        <w:t xml:space="preserve"> the </w:t>
      </w:r>
      <w:r w:rsidRPr="005A6918">
        <w:rPr>
          <w:rFonts w:ascii="Times New Roman" w:hAnsi="Times New Roman" w:cs="Times New Roman"/>
          <w:sz w:val="24"/>
          <w:szCs w:val="24"/>
        </w:rPr>
        <w:t xml:space="preserve">internet portal </w:t>
      </w:r>
      <w:proofErr w:type="spellStart"/>
      <w:r w:rsidRPr="005A6918">
        <w:rPr>
          <w:rFonts w:ascii="Times New Roman" w:hAnsi="Times New Roman" w:cs="Times New Roman"/>
          <w:i/>
          <w:sz w:val="24"/>
          <w:szCs w:val="24"/>
        </w:rPr>
        <w:t>Informer.rs</w:t>
      </w:r>
      <w:proofErr w:type="spellEnd"/>
      <w:r w:rsidRPr="005A69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6918">
        <w:rPr>
          <w:rFonts w:ascii="Times New Roman" w:hAnsi="Times New Roman" w:cs="Times New Roman"/>
          <w:sz w:val="24"/>
          <w:szCs w:val="24"/>
        </w:rPr>
        <w:t>demaged</w:t>
      </w:r>
      <w:proofErr w:type="spellEnd"/>
      <w:r w:rsidRPr="005A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918">
        <w:rPr>
          <w:rFonts w:ascii="Times New Roman" w:hAnsi="Times New Roman" w:cs="Times New Roman"/>
          <w:sz w:val="24"/>
          <w:szCs w:val="24"/>
        </w:rPr>
        <w:t>applicant’s</w:t>
      </w:r>
      <w:proofErr w:type="spellEnd"/>
      <w:r w:rsidRPr="005A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918">
        <w:rPr>
          <w:rFonts w:ascii="Times New Roman" w:hAnsi="Times New Roman" w:cs="Times New Roman"/>
          <w:sz w:val="24"/>
          <w:szCs w:val="24"/>
        </w:rPr>
        <w:t>reputation</w:t>
      </w:r>
      <w:proofErr w:type="spellEnd"/>
      <w:r w:rsidRPr="005A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91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A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918">
        <w:rPr>
          <w:rFonts w:ascii="Times New Roman" w:hAnsi="Times New Roman" w:cs="Times New Roman"/>
          <w:sz w:val="24"/>
          <w:szCs w:val="24"/>
        </w:rPr>
        <w:t>honor</w:t>
      </w:r>
      <w:proofErr w:type="spellEnd"/>
      <w:r w:rsidRPr="005A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91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A6918">
        <w:rPr>
          <w:rFonts w:ascii="Times New Roman" w:hAnsi="Times New Roman" w:cs="Times New Roman"/>
          <w:sz w:val="24"/>
          <w:szCs w:val="24"/>
        </w:rPr>
        <w:t xml:space="preserve"> </w:t>
      </w:r>
      <w:r w:rsidRPr="005A6918">
        <w:rPr>
          <w:rFonts w:ascii="Times New Roman" w:hAnsi="Times New Roman" w:cs="Times New Roman"/>
          <w:sz w:val="24"/>
          <w:szCs w:val="24"/>
          <w:lang w:val="sr-Cyrl-RS"/>
        </w:rPr>
        <w:t xml:space="preserve">The </w:t>
      </w:r>
      <w:proofErr w:type="spellStart"/>
      <w:r w:rsidRPr="005A6918">
        <w:rPr>
          <w:rFonts w:ascii="Times New Roman" w:hAnsi="Times New Roman" w:cs="Times New Roman"/>
          <w:sz w:val="24"/>
          <w:szCs w:val="24"/>
          <w:lang w:val="sr-Cyrl-RS"/>
        </w:rPr>
        <w:t>Court</w:t>
      </w:r>
      <w:proofErr w:type="spellEnd"/>
      <w:r w:rsidRPr="005A6918">
        <w:rPr>
          <w:rFonts w:ascii="Times New Roman" w:hAnsi="Times New Roman" w:cs="Times New Roman"/>
          <w:sz w:val="24"/>
          <w:szCs w:val="24"/>
          <w:lang w:val="sr-Cyrl-RS"/>
        </w:rPr>
        <w:t xml:space="preserve"> of </w:t>
      </w:r>
      <w:proofErr w:type="spellStart"/>
      <w:r w:rsidRPr="005A6918">
        <w:rPr>
          <w:rFonts w:ascii="Times New Roman" w:hAnsi="Times New Roman" w:cs="Times New Roman"/>
          <w:sz w:val="24"/>
          <w:szCs w:val="24"/>
        </w:rPr>
        <w:t>Appeal</w:t>
      </w:r>
      <w:proofErr w:type="spellEnd"/>
      <w:r w:rsidRPr="005A691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6918">
        <w:rPr>
          <w:rFonts w:ascii="Times New Roman" w:hAnsi="Times New Roman" w:cs="Times New Roman"/>
          <w:sz w:val="24"/>
          <w:szCs w:val="24"/>
        </w:rPr>
        <w:t>Belgrade</w:t>
      </w:r>
      <w:proofErr w:type="spellEnd"/>
      <w:r w:rsidRPr="005A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918">
        <w:rPr>
          <w:rFonts w:ascii="Times New Roman" w:hAnsi="Times New Roman" w:cs="Times New Roman"/>
          <w:sz w:val="24"/>
          <w:szCs w:val="24"/>
          <w:lang w:val="sr-Cyrl-RS"/>
        </w:rPr>
        <w:t>confirmed</w:t>
      </w:r>
      <w:proofErr w:type="spellEnd"/>
      <w:r w:rsidRPr="005A6918">
        <w:rPr>
          <w:rFonts w:ascii="Times New Roman" w:hAnsi="Times New Roman" w:cs="Times New Roman"/>
          <w:sz w:val="24"/>
          <w:szCs w:val="24"/>
          <w:lang w:val="sr-Cyrl-RS"/>
        </w:rPr>
        <w:t xml:space="preserve"> the </w:t>
      </w:r>
      <w:proofErr w:type="spellStart"/>
      <w:r w:rsidRPr="005A6918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5A6918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5A6918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5A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918" w:rsidRPr="005A6918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5A6918" w:rsidRPr="005A691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5A6918" w:rsidRPr="005A6918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="005A6918" w:rsidRPr="005A6918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="005A6918" w:rsidRPr="005A6918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="005A6918" w:rsidRPr="005A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918" w:rsidRPr="005A6918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="005A6918" w:rsidRPr="005A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918" w:rsidRPr="005A6918">
        <w:rPr>
          <w:rFonts w:ascii="Times New Roman" w:hAnsi="Times New Roman" w:cs="Times New Roman"/>
          <w:sz w:val="24"/>
          <w:szCs w:val="24"/>
        </w:rPr>
        <w:t>norms</w:t>
      </w:r>
      <w:proofErr w:type="spellEnd"/>
      <w:r w:rsidR="005A6918" w:rsidRPr="005A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918" w:rsidRPr="005A6918">
        <w:rPr>
          <w:rFonts w:ascii="Times New Roman" w:hAnsi="Times New Roman" w:cs="Times New Roman"/>
          <w:sz w:val="24"/>
          <w:szCs w:val="24"/>
        </w:rPr>
        <w:t>contained</w:t>
      </w:r>
      <w:proofErr w:type="spellEnd"/>
      <w:r w:rsidR="005A6918" w:rsidRPr="005A6918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5A6918" w:rsidRPr="005A6918">
        <w:rPr>
          <w:rFonts w:ascii="Times New Roman" w:hAnsi="Times New Roman" w:cs="Times New Roman"/>
          <w:sz w:val="24"/>
          <w:szCs w:val="24"/>
        </w:rPr>
        <w:t>Serbian</w:t>
      </w:r>
      <w:proofErr w:type="spellEnd"/>
      <w:r w:rsidR="005A6918" w:rsidRPr="005A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918" w:rsidRPr="005A6918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5A6918" w:rsidRPr="005A691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5A6918" w:rsidRPr="005A6918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5A6918" w:rsidRPr="005A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918" w:rsidRPr="005A6918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5A6918" w:rsidRPr="005A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918" w:rsidRPr="005A691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A6918" w:rsidRPr="005A691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5A6918" w:rsidRPr="005A6918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="005A6918" w:rsidRPr="005A691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A6918" w:rsidRPr="005A6918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="005A6918" w:rsidRPr="005A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918" w:rsidRPr="005A6918">
        <w:rPr>
          <w:rFonts w:ascii="Times New Roman" w:hAnsi="Times New Roman" w:cs="Times New Roman"/>
          <w:sz w:val="24"/>
          <w:szCs w:val="24"/>
        </w:rPr>
        <w:t>Gazette</w:t>
      </w:r>
      <w:proofErr w:type="spellEnd"/>
      <w:r w:rsidR="005A6918" w:rsidRPr="005A6918">
        <w:rPr>
          <w:rFonts w:ascii="Times New Roman" w:hAnsi="Times New Roman" w:cs="Times New Roman"/>
          <w:sz w:val="24"/>
          <w:szCs w:val="24"/>
        </w:rPr>
        <w:t xml:space="preserve"> of the RS, no. 83/2014, 58/2015 </w:t>
      </w:r>
      <w:proofErr w:type="spellStart"/>
      <w:r w:rsidR="005A6918" w:rsidRPr="005A691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A6918" w:rsidRPr="005A6918">
        <w:rPr>
          <w:rFonts w:ascii="Times New Roman" w:hAnsi="Times New Roman" w:cs="Times New Roman"/>
          <w:sz w:val="24"/>
          <w:szCs w:val="24"/>
        </w:rPr>
        <w:t xml:space="preserve"> 12/2016 – </w:t>
      </w:r>
      <w:proofErr w:type="spellStart"/>
      <w:r w:rsidR="005A6918" w:rsidRPr="005A6918">
        <w:rPr>
          <w:rFonts w:ascii="Times New Roman" w:hAnsi="Times New Roman" w:cs="Times New Roman"/>
          <w:sz w:val="24"/>
          <w:szCs w:val="24"/>
        </w:rPr>
        <w:t>authentic</w:t>
      </w:r>
      <w:proofErr w:type="spellEnd"/>
      <w:r w:rsidR="005A6918" w:rsidRPr="005A6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918" w:rsidRPr="005A6918">
        <w:rPr>
          <w:rFonts w:ascii="Times New Roman" w:hAnsi="Times New Roman" w:cs="Times New Roman"/>
          <w:sz w:val="24"/>
          <w:szCs w:val="24"/>
        </w:rPr>
        <w:t>interpretation</w:t>
      </w:r>
      <w:proofErr w:type="spellEnd"/>
      <w:r w:rsidR="005A6918" w:rsidRPr="005A69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A6918" w:rsidRPr="005A6918">
        <w:rPr>
          <w:rFonts w:ascii="Times New Roman" w:hAnsi="Times New Roman" w:cs="Times New Roman"/>
          <w:sz w:val="24"/>
          <w:szCs w:val="24"/>
        </w:rPr>
        <w:t>hereinafter</w:t>
      </w:r>
      <w:proofErr w:type="spellEnd"/>
      <w:r w:rsidR="005A6918" w:rsidRPr="005A6918">
        <w:rPr>
          <w:rFonts w:ascii="Times New Roman" w:hAnsi="Times New Roman" w:cs="Times New Roman"/>
          <w:sz w:val="24"/>
          <w:szCs w:val="24"/>
        </w:rPr>
        <w:t>: LPIM)</w:t>
      </w:r>
      <w:r w:rsidR="005A6918">
        <w:rPr>
          <w:rFonts w:ascii="Times New Roman" w:hAnsi="Times New Roman" w:cs="Times New Roman"/>
          <w:sz w:val="24"/>
          <w:szCs w:val="24"/>
        </w:rPr>
        <w:t>.</w:t>
      </w:r>
    </w:p>
    <w:p w:rsidR="00675B3F" w:rsidRDefault="005A6918" w:rsidP="00834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3F">
        <w:rPr>
          <w:rFonts w:ascii="Times New Roman" w:hAnsi="Times New Roman" w:cs="Times New Roman"/>
          <w:sz w:val="24"/>
          <w:szCs w:val="24"/>
        </w:rPr>
        <w:t>The LPIM</w:t>
      </w:r>
      <w:r w:rsidR="00675B3F" w:rsidRPr="00675B3F">
        <w:rPr>
          <w:rFonts w:ascii="Times New Roman" w:hAnsi="Times New Roman" w:cs="Times New Roman"/>
          <w:sz w:val="24"/>
          <w:szCs w:val="24"/>
        </w:rPr>
        <w:t xml:space="preserve"> in Art. 9 (2)</w:t>
      </w:r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prescribes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journalistic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duty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of care (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attrention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standard),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reflected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obligation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of the editor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journalist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attentively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occurrence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verify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veracity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comprehensiveness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concerns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statements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harm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duty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lastRenderedPageBreak/>
        <w:t>justifiably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imposed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as the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visibility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reach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publish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negatively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affect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whom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pertains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Altough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somewhat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relativized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obligated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truth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verification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675B3F" w:rsidRPr="00675B3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75B3F" w:rsidRPr="00675B3F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="00675B3F"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B3F" w:rsidRPr="00675B3F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considering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inspecting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B3F">
        <w:rPr>
          <w:rFonts w:ascii="Times New Roman" w:hAnsi="Times New Roman" w:cs="Times New Roman"/>
          <w:sz w:val="24"/>
          <w:szCs w:val="24"/>
        </w:rPr>
        <w:t>records</w:t>
      </w:r>
      <w:proofErr w:type="spellEnd"/>
      <w:r w:rsidR="00675B3F" w:rsidRPr="00675B3F">
        <w:rPr>
          <w:rFonts w:ascii="Times New Roman" w:hAnsi="Times New Roman" w:cs="Times New Roman"/>
          <w:sz w:val="24"/>
          <w:szCs w:val="24"/>
        </w:rPr>
        <w:t xml:space="preserve">. In the </w:t>
      </w:r>
      <w:proofErr w:type="spellStart"/>
      <w:r w:rsidR="00675B3F" w:rsidRPr="00675B3F">
        <w:rPr>
          <w:rFonts w:ascii="Times New Roman" w:hAnsi="Times New Roman" w:cs="Times New Roman"/>
          <w:sz w:val="24"/>
          <w:szCs w:val="24"/>
        </w:rPr>
        <w:t>Court's</w:t>
      </w:r>
      <w:proofErr w:type="spellEnd"/>
      <w:r w:rsidR="00675B3F"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B3F" w:rsidRPr="00675B3F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="00675B3F" w:rsidRPr="00675B3F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="00675B3F" w:rsidRPr="00675B3F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="00675B3F"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B3F" w:rsidRPr="00675B3F">
        <w:rPr>
          <w:rFonts w:ascii="Times New Roman" w:hAnsi="Times New Roman" w:cs="Times New Roman"/>
          <w:sz w:val="24"/>
          <w:szCs w:val="24"/>
        </w:rPr>
        <w:t>reader</w:t>
      </w:r>
      <w:proofErr w:type="spellEnd"/>
      <w:r w:rsidR="00675B3F"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B3F" w:rsidRPr="00675B3F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675B3F"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B3F" w:rsidRPr="00675B3F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="00675B3F" w:rsidRPr="00675B3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675B3F" w:rsidRPr="00675B3F">
        <w:rPr>
          <w:rFonts w:ascii="Times New Roman" w:hAnsi="Times New Roman" w:cs="Times New Roman"/>
          <w:sz w:val="24"/>
          <w:szCs w:val="24"/>
        </w:rPr>
        <w:t>impression</w:t>
      </w:r>
      <w:proofErr w:type="spellEnd"/>
      <w:r w:rsidR="00675B3F"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B3F" w:rsidRPr="00675B3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75B3F" w:rsidRPr="00675B3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675B3F" w:rsidRPr="00675B3F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 w:rsidR="00675B3F"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B3F" w:rsidRPr="00675B3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75B3F"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B3F" w:rsidRPr="00675B3F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="00675B3F"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B3F" w:rsidRPr="00675B3F">
        <w:rPr>
          <w:rFonts w:ascii="Times New Roman" w:hAnsi="Times New Roman" w:cs="Times New Roman"/>
          <w:sz w:val="24"/>
          <w:szCs w:val="24"/>
        </w:rPr>
        <w:t>sentenced</w:t>
      </w:r>
      <w:proofErr w:type="spellEnd"/>
      <w:r w:rsidR="00675B3F" w:rsidRPr="00675B3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675B3F" w:rsidRPr="00675B3F">
        <w:rPr>
          <w:rFonts w:ascii="Times New Roman" w:hAnsi="Times New Roman" w:cs="Times New Roman"/>
          <w:sz w:val="24"/>
          <w:szCs w:val="24"/>
        </w:rPr>
        <w:t>prison</w:t>
      </w:r>
      <w:proofErr w:type="spellEnd"/>
      <w:r w:rsidR="00675B3F" w:rsidRPr="00675B3F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675B3F" w:rsidRPr="00675B3F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="00675B3F"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B3F" w:rsidRPr="00675B3F">
        <w:rPr>
          <w:rFonts w:ascii="Times New Roman" w:hAnsi="Times New Roman" w:cs="Times New Roman"/>
          <w:sz w:val="24"/>
          <w:szCs w:val="24"/>
        </w:rPr>
        <w:t>crime</w:t>
      </w:r>
      <w:proofErr w:type="spellEnd"/>
      <w:r w:rsidR="00675B3F" w:rsidRPr="00675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5B3F" w:rsidRPr="00675B3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675B3F"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B3F" w:rsidRPr="00675B3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75B3F"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B3F" w:rsidRPr="00675B3F">
        <w:rPr>
          <w:rFonts w:ascii="Times New Roman" w:hAnsi="Times New Roman" w:cs="Times New Roman"/>
          <w:sz w:val="24"/>
          <w:szCs w:val="24"/>
        </w:rPr>
        <w:t>proven</w:t>
      </w:r>
      <w:proofErr w:type="spellEnd"/>
      <w:r w:rsidR="00675B3F" w:rsidRPr="00675B3F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="00675B3F" w:rsidRPr="00675B3F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="00675B3F" w:rsidRPr="00675B3F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675B3F" w:rsidRPr="00675B3F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="00675B3F" w:rsidRPr="00675B3F">
        <w:rPr>
          <w:rFonts w:ascii="Times New Roman" w:hAnsi="Times New Roman" w:cs="Times New Roman"/>
          <w:sz w:val="24"/>
          <w:szCs w:val="24"/>
        </w:rPr>
        <w:t>.</w:t>
      </w:r>
      <w:r w:rsidR="00675B3F">
        <w:rPr>
          <w:rFonts w:ascii="Times New Roman" w:hAnsi="Times New Roman" w:cs="Times New Roman"/>
          <w:sz w:val="24"/>
          <w:szCs w:val="24"/>
        </w:rPr>
        <w:t xml:space="preserve"> </w:t>
      </w:r>
      <w:r w:rsidR="00675B3F" w:rsidRPr="00675B3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675B3F" w:rsidRPr="00675B3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75B3F"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B3F" w:rsidRPr="00675B3F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="00675B3F" w:rsidRPr="00675B3F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="00675B3F" w:rsidRPr="00675B3F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="00675B3F" w:rsidRP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B3F" w:rsidRPr="00675B3F">
        <w:rPr>
          <w:rFonts w:ascii="Times New Roman" w:hAnsi="Times New Roman" w:cs="Times New Roman"/>
          <w:sz w:val="24"/>
          <w:szCs w:val="24"/>
        </w:rPr>
        <w:t>concluded</w:t>
      </w:r>
      <w:proofErr w:type="spellEnd"/>
      <w:r w:rsidR="00675B3F" w:rsidRPr="00675B3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75B3F" w:rsidRPr="00675B3F">
        <w:rPr>
          <w:rFonts w:ascii="Times New Roman" w:hAnsi="Times New Roman" w:cs="Times New Roman"/>
          <w:sz w:val="24"/>
          <w:szCs w:val="24"/>
        </w:rPr>
        <w:t>violation</w:t>
      </w:r>
      <w:proofErr w:type="spellEnd"/>
      <w:r w:rsidR="00675B3F" w:rsidRPr="00675B3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75B3F" w:rsidRPr="00675B3F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="00675B3F" w:rsidRPr="00675B3F">
        <w:rPr>
          <w:rFonts w:ascii="Times New Roman" w:hAnsi="Times New Roman" w:cs="Times New Roman"/>
          <w:sz w:val="24"/>
          <w:szCs w:val="24"/>
        </w:rPr>
        <w:t xml:space="preserve"> care, </w:t>
      </w:r>
      <w:proofErr w:type="spellStart"/>
      <w:r w:rsidR="00675B3F" w:rsidRPr="00675B3F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675B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5B3F" w:rsidRPr="00675B3F">
        <w:rPr>
          <w:rFonts w:ascii="Times New Roman" w:hAnsi="Times New Roman" w:cs="Times New Roman"/>
          <w:sz w:val="24"/>
          <w:szCs w:val="24"/>
        </w:rPr>
        <w:t>violation</w:t>
      </w:r>
      <w:proofErr w:type="spellEnd"/>
      <w:r w:rsidR="00675B3F" w:rsidRPr="00675B3F">
        <w:rPr>
          <w:rFonts w:ascii="Times New Roman" w:hAnsi="Times New Roman" w:cs="Times New Roman"/>
          <w:sz w:val="24"/>
          <w:szCs w:val="24"/>
        </w:rPr>
        <w:t xml:space="preserve"> o</w:t>
      </w:r>
      <w:r w:rsidR="00675B3F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="00675B3F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="0067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B3F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="00675B3F">
        <w:rPr>
          <w:rFonts w:ascii="Times New Roman" w:hAnsi="Times New Roman" w:cs="Times New Roman"/>
          <w:sz w:val="24"/>
          <w:szCs w:val="24"/>
        </w:rPr>
        <w:t xml:space="preserve"> standard.</w:t>
      </w:r>
    </w:p>
    <w:p w:rsidR="00FA16FC" w:rsidRDefault="00FA16FC" w:rsidP="008342FD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FA16F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Art. 116 of the LPIM,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journalists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take no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harmful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16FC" w:rsidRDefault="00FA16FC" w:rsidP="008342FD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accurately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conveyed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public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discussion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in the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National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Assembly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public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discussion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held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within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body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of the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National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Assembly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accurately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conveyed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court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proceedings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pursuant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Law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accurately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conveyed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public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gathering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member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of the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media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acted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due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journalistic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diligence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; the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information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was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contained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in a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document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belonging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to a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public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governing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authority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which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law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regulates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free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access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information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public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importance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applies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was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published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in a live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broadcast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member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of the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media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acted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due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journalistic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i/>
          <w:sz w:val="24"/>
          <w:szCs w:val="24"/>
        </w:rPr>
        <w:t>diligence</w:t>
      </w:r>
      <w:proofErr w:type="spellEnd"/>
      <w:r w:rsidRPr="00FA16FC">
        <w:rPr>
          <w:rFonts w:ascii="Times New Roman" w:hAnsi="Times New Roman" w:cs="Times New Roman"/>
          <w:i/>
          <w:sz w:val="24"/>
          <w:szCs w:val="24"/>
        </w:rPr>
        <w:t>.</w:t>
      </w:r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C50" w:rsidRPr="00FA16FC" w:rsidRDefault="00FA16FC" w:rsidP="008342FD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A16FC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stated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i</w:t>
      </w:r>
      <w:r w:rsidR="00901C50" w:rsidRPr="00FA16FC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901C50" w:rsidRPr="00FA16FC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901C50" w:rsidRPr="00FA16F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901C50"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50" w:rsidRPr="00FA16FC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="00901C50"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50" w:rsidRPr="00FA16FC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="00901C50" w:rsidRPr="00FA16FC">
        <w:rPr>
          <w:rFonts w:ascii="Times New Roman" w:hAnsi="Times New Roman" w:cs="Times New Roman"/>
          <w:sz w:val="24"/>
          <w:szCs w:val="24"/>
        </w:rPr>
        <w:t xml:space="preserve">, the internet portal </w:t>
      </w:r>
      <w:proofErr w:type="spellStart"/>
      <w:r w:rsidR="00901C50" w:rsidRPr="00FA16FC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="00901C50"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50" w:rsidRPr="00FA16FC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="00901C50" w:rsidRPr="00FA16F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901C50" w:rsidRPr="00FA16FC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="00901C50"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50" w:rsidRPr="00FA16FC">
        <w:rPr>
          <w:rFonts w:ascii="Times New Roman" w:hAnsi="Times New Roman" w:cs="Times New Roman"/>
          <w:sz w:val="24"/>
          <w:szCs w:val="24"/>
        </w:rPr>
        <w:t>announcement</w:t>
      </w:r>
      <w:proofErr w:type="spellEnd"/>
      <w:r w:rsidR="00901C50" w:rsidRPr="00FA16F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="00901C50" w:rsidRPr="00FA16F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901C50"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50" w:rsidRPr="00FA16FC"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 w:rsidR="00901C50" w:rsidRPr="00FA1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C50" w:rsidRPr="00FA16F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901C50"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50" w:rsidRPr="00FA16FC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901C50"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50" w:rsidRPr="00FA16F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901C50" w:rsidRPr="00FA16F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901C50" w:rsidRPr="00FA16FC">
        <w:rPr>
          <w:rFonts w:ascii="Times New Roman" w:hAnsi="Times New Roman" w:cs="Times New Roman"/>
          <w:sz w:val="24"/>
          <w:szCs w:val="24"/>
        </w:rPr>
        <w:t>legally</w:t>
      </w:r>
      <w:proofErr w:type="spellEnd"/>
      <w:r w:rsidR="00901C50"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50" w:rsidRPr="00FA16FC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="00901C50" w:rsidRPr="00FA16FC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901C50" w:rsidRPr="00FA16FC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="00901C50"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50" w:rsidRPr="00FA16FC">
        <w:rPr>
          <w:rFonts w:ascii="Times New Roman" w:hAnsi="Times New Roman" w:cs="Times New Roman"/>
          <w:sz w:val="24"/>
          <w:szCs w:val="24"/>
        </w:rPr>
        <w:t>defamation</w:t>
      </w:r>
      <w:proofErr w:type="spellEnd"/>
      <w:r w:rsidR="00901C50" w:rsidRPr="00FA16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1C50" w:rsidRPr="00FA16FC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901C50" w:rsidRPr="00FA1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C50" w:rsidRPr="00FA16FC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901C50" w:rsidRPr="00FA16F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901C50" w:rsidRPr="00FA16FC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="00901C50" w:rsidRPr="00FA1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C50" w:rsidRPr="00FA16F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901C50"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50" w:rsidRPr="00FA16F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901C50"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50" w:rsidRPr="00FA16FC">
        <w:rPr>
          <w:rFonts w:ascii="Times New Roman" w:hAnsi="Times New Roman" w:cs="Times New Roman"/>
          <w:sz w:val="24"/>
          <w:szCs w:val="24"/>
        </w:rPr>
        <w:t>proven</w:t>
      </w:r>
      <w:proofErr w:type="spellEnd"/>
      <w:r w:rsidR="00901C50"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50" w:rsidRPr="00FA16F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901C50" w:rsidRPr="00FA16F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901C50" w:rsidRPr="00FA16FC"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 w:rsidR="00901C50" w:rsidRPr="00FA16FC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901C50" w:rsidRPr="00FA16FC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="00901C50"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50" w:rsidRPr="00FA16FC">
        <w:rPr>
          <w:rFonts w:ascii="Times New Roman" w:hAnsi="Times New Roman" w:cs="Times New Roman"/>
          <w:sz w:val="24"/>
          <w:szCs w:val="24"/>
        </w:rPr>
        <w:t>councilor</w:t>
      </w:r>
      <w:proofErr w:type="spellEnd"/>
      <w:r w:rsidR="00901C50"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50" w:rsidRPr="00FA16F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901C50"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50" w:rsidRPr="00FA16F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901C50" w:rsidRPr="00FA16FC">
        <w:rPr>
          <w:rFonts w:ascii="Times New Roman" w:hAnsi="Times New Roman" w:cs="Times New Roman"/>
          <w:sz w:val="24"/>
          <w:szCs w:val="24"/>
        </w:rPr>
        <w:t xml:space="preserve"> made </w:t>
      </w:r>
      <w:proofErr w:type="spellStart"/>
      <w:r w:rsidR="00901C50" w:rsidRPr="00FA16FC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="00901C50" w:rsidRPr="00FA16F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901C50" w:rsidRPr="00FA16FC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="00901C50"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50" w:rsidRPr="00FA16FC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="00901C50"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50" w:rsidRPr="00FA16FC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="00901C50" w:rsidRPr="00FA16FC">
        <w:rPr>
          <w:rFonts w:ascii="Times New Roman" w:hAnsi="Times New Roman" w:cs="Times New Roman"/>
          <w:sz w:val="24"/>
          <w:szCs w:val="24"/>
        </w:rPr>
        <w:t xml:space="preserve">, nor he </w:t>
      </w:r>
      <w:proofErr w:type="spellStart"/>
      <w:r w:rsidR="00901C50" w:rsidRPr="00FA16F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901C50"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50" w:rsidRPr="00FA16FC">
        <w:rPr>
          <w:rFonts w:ascii="Times New Roman" w:hAnsi="Times New Roman" w:cs="Times New Roman"/>
          <w:sz w:val="24"/>
          <w:szCs w:val="24"/>
        </w:rPr>
        <w:t>acting</w:t>
      </w:r>
      <w:proofErr w:type="spellEnd"/>
      <w:r w:rsidR="00901C50" w:rsidRPr="00FA16F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01C50" w:rsidRPr="00FA16F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901C50"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50" w:rsidRPr="00FA16FC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="00901C50"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50" w:rsidRPr="00FA16FC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="00901C50" w:rsidRPr="00FA16FC">
        <w:rPr>
          <w:rFonts w:ascii="Times New Roman" w:hAnsi="Times New Roman" w:cs="Times New Roman"/>
          <w:sz w:val="24"/>
          <w:szCs w:val="24"/>
        </w:rPr>
        <w:t>.</w:t>
      </w:r>
    </w:p>
    <w:p w:rsidR="00901C50" w:rsidRDefault="00FA16FC" w:rsidP="008342FD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</w:pPr>
      <w:proofErr w:type="spellStart"/>
      <w:r w:rsidRPr="00FA16FC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conveyance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Serbian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standpoint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despite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piece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defendants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liable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damages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authenticity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conveyance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illicit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infor</w:t>
      </w:r>
      <w:r>
        <w:rPr>
          <w:rFonts w:ascii="Times New Roman" w:hAnsi="Times New Roman" w:cs="Times New Roman"/>
          <w:sz w:val="24"/>
          <w:szCs w:val="24"/>
        </w:rPr>
        <w:t>mation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permissible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impermissible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claim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is in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circulation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justify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conveying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another’s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impermissible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claim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equivalent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expressing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one’s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impermissible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6FC">
        <w:rPr>
          <w:rFonts w:ascii="Times New Roman" w:hAnsi="Times New Roman" w:cs="Times New Roman"/>
          <w:sz w:val="24"/>
          <w:szCs w:val="24"/>
        </w:rPr>
        <w:t>claim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 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accept</w:t>
      </w:r>
      <w:proofErr w:type="spellEnd"/>
      <w:r w:rsidRPr="00FA16FC">
        <w:rPr>
          <w:rFonts w:ascii="Times New Roman" w:hAnsi="Times New Roman" w:cs="Times New Roman"/>
          <w:sz w:val="24"/>
          <w:szCs w:val="24"/>
        </w:rPr>
        <w:t xml:space="preserve"> the argument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5E5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>defendants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 are not </w:t>
      </w:r>
      <w:r w:rsidRPr="00FA16FC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>legally responsible for defamation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 since they reported</w:t>
      </w:r>
      <w:r w:rsidRPr="003805E5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 the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statement of the city councilor which was </w:t>
      </w:r>
      <w:r w:rsidRPr="00675B3F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 xml:space="preserve">previously published in another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sr-Latn-RS"/>
        </w:rPr>
        <w:t>media.</w:t>
      </w:r>
    </w:p>
    <w:p w:rsidR="008342FD" w:rsidRDefault="008342FD" w:rsidP="008342FD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2FD">
        <w:rPr>
          <w:rFonts w:ascii="Times New Roman" w:hAnsi="Times New Roman" w:cs="Times New Roman"/>
          <w:sz w:val="24"/>
          <w:szCs w:val="24"/>
        </w:rPr>
        <w:lastRenderedPageBreak/>
        <w:t xml:space="preserve">Art. 8 of the LPIM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elected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appointed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designated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holder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obligated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tolerate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opinions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relate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performing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regardless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personally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insulted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opinions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offensive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aggressive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discourse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concern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holder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nor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contribute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debate.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8342FD">
        <w:rPr>
          <w:rFonts w:ascii="Times New Roman" w:hAnsi="Times New Roman" w:cs="Times New Roman"/>
          <w:sz w:val="24"/>
          <w:szCs w:val="24"/>
        </w:rPr>
        <w:t>ourt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referred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to the general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rule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informed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FD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8342FD">
        <w:rPr>
          <w:rFonts w:ascii="Times New Roman" w:hAnsi="Times New Roman" w:cs="Times New Roman"/>
          <w:sz w:val="24"/>
          <w:szCs w:val="24"/>
        </w:rPr>
        <w:t>.</w:t>
      </w:r>
    </w:p>
    <w:p w:rsidR="008342FD" w:rsidRDefault="008342FD" w:rsidP="008342FD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42FD" w:rsidRDefault="008342FD" w:rsidP="008342FD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D0A2C" w:rsidRPr="008342FD" w:rsidRDefault="001D0A2C" w:rsidP="008342FD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aps/>
          <w:color w:val="5F7085"/>
          <w:spacing w:val="30"/>
          <w:sz w:val="24"/>
          <w:szCs w:val="24"/>
          <w:lang w:eastAsia="sr-Latn-RS"/>
        </w:rPr>
      </w:pPr>
      <w:r w:rsidRPr="008342FD">
        <w:rPr>
          <w:rFonts w:ascii="Times New Roman" w:eastAsia="Times New Roman" w:hAnsi="Times New Roman" w:cs="Times New Roman"/>
          <w:caps/>
          <w:color w:val="5F7085"/>
          <w:spacing w:val="30"/>
          <w:sz w:val="24"/>
          <w:szCs w:val="24"/>
          <w:lang w:eastAsia="sr-Latn-RS"/>
        </w:rPr>
        <w:t>DECISION DIRECTION</w:t>
      </w:r>
    </w:p>
    <w:p w:rsidR="001D0A2C" w:rsidRDefault="001D0A2C" w:rsidP="00834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A24" w:rsidRPr="00EE2A24" w:rsidRDefault="001D0A2C" w:rsidP="00EE2A24">
      <w:pPr>
        <w:spacing w:line="360" w:lineRule="auto"/>
        <w:jc w:val="both"/>
        <w:rPr>
          <w:rFonts w:ascii="Times New Roman" w:eastAsia="Times New Roman" w:hAnsi="Times New Roman" w:cs="Times New Roman"/>
          <w:caps/>
          <w:color w:val="5F7085"/>
          <w:spacing w:val="30"/>
          <w:sz w:val="24"/>
          <w:szCs w:val="24"/>
          <w:lang w:eastAsia="sr-Latn-RS"/>
        </w:rPr>
      </w:pPr>
      <w:r w:rsidRPr="00EE2A2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E2A24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EE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24">
        <w:rPr>
          <w:rFonts w:ascii="Times New Roman" w:hAnsi="Times New Roman" w:cs="Times New Roman"/>
          <w:sz w:val="24"/>
          <w:szCs w:val="24"/>
        </w:rPr>
        <w:t>essentially</w:t>
      </w:r>
      <w:proofErr w:type="spellEnd"/>
      <w:r w:rsidRPr="00EE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24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EE2A24">
        <w:rPr>
          <w:rFonts w:ascii="Times New Roman" w:hAnsi="Times New Roman" w:cs="Times New Roman"/>
          <w:sz w:val="24"/>
          <w:szCs w:val="24"/>
        </w:rPr>
        <w:t xml:space="preserve"> the standard </w:t>
      </w:r>
      <w:proofErr w:type="spellStart"/>
      <w:r w:rsidRPr="00EE2A24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EE2A24">
        <w:rPr>
          <w:rFonts w:ascii="Times New Roman" w:hAnsi="Times New Roman" w:cs="Times New Roman"/>
          <w:sz w:val="24"/>
          <w:szCs w:val="24"/>
        </w:rPr>
        <w:t xml:space="preserve"> in the ECHR </w:t>
      </w:r>
      <w:proofErr w:type="spellStart"/>
      <w:r w:rsidR="00EE2A24">
        <w:rPr>
          <w:rFonts w:ascii="Times New Roman" w:hAnsi="Times New Roman" w:cs="Times New Roman"/>
          <w:sz w:val="24"/>
          <w:szCs w:val="24"/>
        </w:rPr>
        <w:t>jurisprudence</w:t>
      </w:r>
      <w:proofErr w:type="spellEnd"/>
      <w:r w:rsidRPr="00EE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2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E2A24">
        <w:rPr>
          <w:rFonts w:ascii="Times New Roman" w:hAnsi="Times New Roman" w:cs="Times New Roman"/>
          <w:sz w:val="24"/>
          <w:szCs w:val="24"/>
        </w:rPr>
        <w:t xml:space="preserve"> </w:t>
      </w:r>
      <w:r w:rsidR="00EE2A24" w:rsidRPr="00EE2A2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journalists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systematically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2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E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formally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 distance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claims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insult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provoke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damage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reputation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outlets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another’s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claim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accepting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editorializing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headline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subtitle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, etc.), the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claim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2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EE2A2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EE2A24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="00EE2A24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EE2A2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EE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24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="00EE2A24">
        <w:rPr>
          <w:rFonts w:ascii="Times New Roman" w:hAnsi="Times New Roman" w:cs="Times New Roman"/>
          <w:sz w:val="24"/>
          <w:szCs w:val="24"/>
        </w:rPr>
        <w:t xml:space="preserve">. </w:t>
      </w:r>
      <w:r w:rsidR="00EE2A24" w:rsidRPr="00EE2A24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24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="00EE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24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="00EE2A24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="00EE2A24">
        <w:rPr>
          <w:rFonts w:ascii="Times New Roman" w:hAnsi="Times New Roman" w:cs="Times New Roman"/>
          <w:sz w:val="24"/>
          <w:szCs w:val="24"/>
        </w:rPr>
        <w:t>C</w:t>
      </w:r>
      <w:r w:rsidR="00EE2A24" w:rsidRPr="00EE2A24">
        <w:rPr>
          <w:rFonts w:ascii="Times New Roman" w:hAnsi="Times New Roman" w:cs="Times New Roman"/>
          <w:sz w:val="24"/>
          <w:szCs w:val="24"/>
        </w:rPr>
        <w:t>ourt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24">
        <w:rPr>
          <w:rFonts w:ascii="Times New Roman" w:hAnsi="Times New Roman" w:cs="Times New Roman"/>
          <w:sz w:val="24"/>
          <w:szCs w:val="24"/>
        </w:rPr>
        <w:t>concluded</w:t>
      </w:r>
      <w:proofErr w:type="spellEnd"/>
      <w:r w:rsidR="00EE2A24">
        <w:rPr>
          <w:rFonts w:ascii="Times New Roman" w:hAnsi="Times New Roman" w:cs="Times New Roman"/>
          <w:sz w:val="24"/>
          <w:szCs w:val="24"/>
        </w:rPr>
        <w:t xml:space="preserve"> </w:t>
      </w:r>
      <w:r w:rsidR="00EE2A24" w:rsidRPr="00EE2A2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violation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24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="00EE2A24" w:rsidRPr="00EE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24" w:rsidRPr="00EE2A24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="00EE2A24">
        <w:rPr>
          <w:rFonts w:ascii="Times New Roman" w:hAnsi="Times New Roman" w:cs="Times New Roman"/>
          <w:sz w:val="24"/>
          <w:szCs w:val="24"/>
        </w:rPr>
        <w:t xml:space="preserve"> standard</w:t>
      </w:r>
      <w:r w:rsidR="00EE2A24" w:rsidRPr="00EE2A24">
        <w:rPr>
          <w:rFonts w:ascii="Times New Roman" w:hAnsi="Times New Roman" w:cs="Times New Roman"/>
          <w:sz w:val="24"/>
          <w:szCs w:val="24"/>
        </w:rPr>
        <w:t>.</w:t>
      </w:r>
    </w:p>
    <w:p w:rsidR="001D0A2C" w:rsidRPr="001D0A2C" w:rsidRDefault="001D0A2C" w:rsidP="00EE2A24">
      <w:pPr>
        <w:spacing w:line="360" w:lineRule="auto"/>
        <w:jc w:val="both"/>
        <w:rPr>
          <w:rFonts w:ascii="Helvetica" w:eastAsia="Times New Roman" w:hAnsi="Helvetica" w:cs="Times New Roman"/>
          <w:caps/>
          <w:color w:val="5F7085"/>
          <w:spacing w:val="30"/>
          <w:sz w:val="45"/>
          <w:szCs w:val="45"/>
          <w:lang w:eastAsia="sr-Latn-RS"/>
        </w:rPr>
      </w:pPr>
      <w:r w:rsidRPr="001D0A2C">
        <w:rPr>
          <w:rFonts w:ascii="Helvetica" w:eastAsia="Times New Roman" w:hAnsi="Helvetica" w:cs="Times New Roman"/>
          <w:caps/>
          <w:color w:val="5F7085"/>
          <w:spacing w:val="30"/>
          <w:sz w:val="45"/>
          <w:szCs w:val="45"/>
          <w:lang w:eastAsia="sr-Latn-RS"/>
        </w:rPr>
        <w:t>CASE SIGNIFICANCE</w:t>
      </w:r>
    </w:p>
    <w:p w:rsidR="001D0A2C" w:rsidRDefault="001D0A2C" w:rsidP="008342FD">
      <w:pPr>
        <w:spacing w:line="360" w:lineRule="auto"/>
      </w:pPr>
    </w:p>
    <w:p w:rsidR="001D0A2C" w:rsidRPr="00EB67A4" w:rsidRDefault="001D0A2C" w:rsidP="008342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67A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B67A4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EB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7A4">
        <w:rPr>
          <w:rFonts w:ascii="Times New Roman" w:hAnsi="Times New Roman" w:cs="Times New Roman"/>
          <w:sz w:val="24"/>
          <w:szCs w:val="24"/>
        </w:rPr>
        <w:t>establishes</w:t>
      </w:r>
      <w:proofErr w:type="spellEnd"/>
      <w:r w:rsidRPr="00EB67A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B67A4">
        <w:rPr>
          <w:rFonts w:ascii="Times New Roman" w:hAnsi="Times New Roman" w:cs="Times New Roman"/>
          <w:sz w:val="24"/>
          <w:szCs w:val="24"/>
        </w:rPr>
        <w:t>persuasive</w:t>
      </w:r>
      <w:proofErr w:type="spellEnd"/>
      <w:r w:rsidRPr="00EB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7A4">
        <w:rPr>
          <w:rFonts w:ascii="Times New Roman" w:hAnsi="Times New Roman" w:cs="Times New Roman"/>
          <w:sz w:val="24"/>
          <w:szCs w:val="24"/>
        </w:rPr>
        <w:t>precedent</w:t>
      </w:r>
      <w:proofErr w:type="spellEnd"/>
      <w:r w:rsidRPr="00EB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7A4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EB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7A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EB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7A4">
        <w:rPr>
          <w:rFonts w:ascii="Times New Roman" w:hAnsi="Times New Roman" w:cs="Times New Roman"/>
          <w:sz w:val="24"/>
          <w:szCs w:val="24"/>
        </w:rPr>
        <w:t>jurisdiction</w:t>
      </w:r>
      <w:proofErr w:type="spellEnd"/>
      <w:r w:rsidRPr="00EB67A4">
        <w:rPr>
          <w:rFonts w:ascii="Times New Roman" w:hAnsi="Times New Roman" w:cs="Times New Roman"/>
          <w:sz w:val="24"/>
          <w:szCs w:val="24"/>
        </w:rPr>
        <w:t>.</w:t>
      </w:r>
    </w:p>
    <w:p w:rsidR="001D0A2C" w:rsidRPr="00EB67A4" w:rsidRDefault="001D0A2C" w:rsidP="00834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0A2C" w:rsidRPr="00EB6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AA"/>
    <w:rsid w:val="001D0A2C"/>
    <w:rsid w:val="001F542D"/>
    <w:rsid w:val="002E5F4A"/>
    <w:rsid w:val="00324460"/>
    <w:rsid w:val="003622FE"/>
    <w:rsid w:val="003805E5"/>
    <w:rsid w:val="00415ECB"/>
    <w:rsid w:val="004A42F2"/>
    <w:rsid w:val="004C42B4"/>
    <w:rsid w:val="004D26B7"/>
    <w:rsid w:val="00587895"/>
    <w:rsid w:val="005A6918"/>
    <w:rsid w:val="005C20D4"/>
    <w:rsid w:val="005C7319"/>
    <w:rsid w:val="005E6CCC"/>
    <w:rsid w:val="00675B3F"/>
    <w:rsid w:val="006C7CB1"/>
    <w:rsid w:val="008342FD"/>
    <w:rsid w:val="00843347"/>
    <w:rsid w:val="008E0A5C"/>
    <w:rsid w:val="00901C50"/>
    <w:rsid w:val="00A603AA"/>
    <w:rsid w:val="00BC4C6F"/>
    <w:rsid w:val="00BD36C1"/>
    <w:rsid w:val="00BF6B74"/>
    <w:rsid w:val="00C70EF7"/>
    <w:rsid w:val="00DB5C5A"/>
    <w:rsid w:val="00DC242A"/>
    <w:rsid w:val="00EA7955"/>
    <w:rsid w:val="00EB67A4"/>
    <w:rsid w:val="00EE2A24"/>
    <w:rsid w:val="00F402B0"/>
    <w:rsid w:val="00F4467E"/>
    <w:rsid w:val="00FA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402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02B0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C70EF7"/>
    <w:rPr>
      <w:b/>
      <w:bCs/>
    </w:rPr>
  </w:style>
  <w:style w:type="character" w:styleId="Hyperlink">
    <w:name w:val="Hyperlink"/>
    <w:basedOn w:val="DefaultParagraphFont"/>
    <w:uiPriority w:val="99"/>
    <w:unhideWhenUsed/>
    <w:rsid w:val="001D0A2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5F4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5F4A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402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02B0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C70EF7"/>
    <w:rPr>
      <w:b/>
      <w:bCs/>
    </w:rPr>
  </w:style>
  <w:style w:type="character" w:styleId="Hyperlink">
    <w:name w:val="Hyperlink"/>
    <w:basedOn w:val="DefaultParagraphFont"/>
    <w:uiPriority w:val="99"/>
    <w:unhideWhenUsed/>
    <w:rsid w:val="001D0A2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5F4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5F4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6589">
              <w:marLeft w:val="300"/>
              <w:marRight w:val="-11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809845">
              <w:marLeft w:val="0"/>
              <w:marRight w:val="0"/>
              <w:marTop w:val="0"/>
              <w:marBottom w:val="600"/>
              <w:divBdr>
                <w:top w:val="single" w:sz="24" w:space="20" w:color="C8DCE7"/>
                <w:left w:val="single" w:sz="24" w:space="20" w:color="C8DCE7"/>
                <w:bottom w:val="single" w:sz="24" w:space="20" w:color="C8DCE7"/>
                <w:right w:val="single" w:sz="24" w:space="20" w:color="C8DCE7"/>
              </w:divBdr>
            </w:div>
          </w:divsChild>
        </w:div>
      </w:divsChild>
    </w:div>
    <w:div w:id="1696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User</cp:lastModifiedBy>
  <cp:revision>3</cp:revision>
  <dcterms:created xsi:type="dcterms:W3CDTF">2022-08-11T14:32:00Z</dcterms:created>
  <dcterms:modified xsi:type="dcterms:W3CDTF">2022-08-11T14:39:00Z</dcterms:modified>
</cp:coreProperties>
</file>