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35605F" w14:textId="2F6A4D8E" w:rsidR="00FD45C2" w:rsidRPr="008708DA" w:rsidRDefault="00717FAD" w:rsidP="00717FAD">
      <w:pPr>
        <w:shd w:val="clear" w:color="auto" w:fill="FFFFFF"/>
        <w:tabs>
          <w:tab w:val="num" w:pos="928"/>
        </w:tabs>
        <w:spacing w:after="0" w:line="240" w:lineRule="auto"/>
        <w:ind w:left="945" w:hanging="360"/>
        <w:jc w:val="center"/>
        <w:rPr>
          <w:rFonts w:ascii="Times New Roman" w:eastAsia="Times New Roman" w:hAnsi="Times New Roman" w:cs="Times New Roman"/>
          <w:b/>
          <w:sz w:val="24"/>
          <w:szCs w:val="24"/>
          <w:lang w:eastAsia="en-IN"/>
        </w:rPr>
      </w:pPr>
      <w:r w:rsidRPr="008708DA">
        <w:rPr>
          <w:rFonts w:ascii="Times New Roman" w:eastAsia="Times New Roman" w:hAnsi="Times New Roman" w:cs="Times New Roman"/>
          <w:b/>
          <w:sz w:val="24"/>
          <w:szCs w:val="24"/>
          <w:lang w:eastAsia="en-IN"/>
        </w:rPr>
        <w:t xml:space="preserve">Swami Ramdev and </w:t>
      </w:r>
      <w:proofErr w:type="spellStart"/>
      <w:r w:rsidRPr="008708DA">
        <w:rPr>
          <w:rFonts w:ascii="Times New Roman" w:eastAsia="Times New Roman" w:hAnsi="Times New Roman" w:cs="Times New Roman"/>
          <w:b/>
          <w:sz w:val="24"/>
          <w:szCs w:val="24"/>
          <w:lang w:eastAsia="en-IN"/>
        </w:rPr>
        <w:t>Anr</w:t>
      </w:r>
      <w:proofErr w:type="spellEnd"/>
      <w:r w:rsidRPr="008708DA">
        <w:rPr>
          <w:rFonts w:ascii="Times New Roman" w:eastAsia="Times New Roman" w:hAnsi="Times New Roman" w:cs="Times New Roman"/>
          <w:b/>
          <w:sz w:val="24"/>
          <w:szCs w:val="24"/>
          <w:lang w:eastAsia="en-IN"/>
        </w:rPr>
        <w:t xml:space="preserve">. v. Facebook Inc. and </w:t>
      </w:r>
      <w:proofErr w:type="spellStart"/>
      <w:r w:rsidRPr="008708DA">
        <w:rPr>
          <w:rFonts w:ascii="Times New Roman" w:eastAsia="Times New Roman" w:hAnsi="Times New Roman" w:cs="Times New Roman"/>
          <w:b/>
          <w:sz w:val="24"/>
          <w:szCs w:val="24"/>
          <w:lang w:eastAsia="en-IN"/>
        </w:rPr>
        <w:t>Ors</w:t>
      </w:r>
      <w:proofErr w:type="spellEnd"/>
      <w:r w:rsidRPr="008708DA">
        <w:rPr>
          <w:rFonts w:ascii="Times New Roman" w:eastAsia="Times New Roman" w:hAnsi="Times New Roman" w:cs="Times New Roman"/>
          <w:b/>
          <w:sz w:val="24"/>
          <w:szCs w:val="24"/>
          <w:lang w:eastAsia="en-IN"/>
        </w:rPr>
        <w:t>.</w:t>
      </w:r>
    </w:p>
    <w:p w14:paraId="1C2E0740" w14:textId="77777777" w:rsidR="00CD0216" w:rsidRPr="008708DA" w:rsidRDefault="00CD0216" w:rsidP="00717FAD">
      <w:pPr>
        <w:shd w:val="clear" w:color="auto" w:fill="FFFFFF"/>
        <w:tabs>
          <w:tab w:val="num" w:pos="928"/>
        </w:tabs>
        <w:spacing w:after="0" w:line="240" w:lineRule="auto"/>
        <w:ind w:left="945" w:hanging="360"/>
        <w:jc w:val="center"/>
        <w:rPr>
          <w:rFonts w:ascii="Times New Roman" w:eastAsia="Times New Roman" w:hAnsi="Times New Roman" w:cs="Times New Roman"/>
          <w:b/>
          <w:sz w:val="24"/>
          <w:szCs w:val="24"/>
          <w:lang w:eastAsia="en-IN"/>
        </w:rPr>
      </w:pPr>
    </w:p>
    <w:p w14:paraId="5DBEF167" w14:textId="3A83D2EB" w:rsidR="00FD45C2" w:rsidRPr="008708DA" w:rsidRDefault="00FD45C2" w:rsidP="00FD45C2">
      <w:pPr>
        <w:shd w:val="clear" w:color="auto" w:fill="FFFFFF"/>
        <w:tabs>
          <w:tab w:val="num" w:pos="928"/>
        </w:tabs>
        <w:spacing w:after="0" w:line="240" w:lineRule="auto"/>
        <w:ind w:left="945" w:hanging="360"/>
        <w:jc w:val="both"/>
        <w:rPr>
          <w:rFonts w:ascii="Times New Roman" w:eastAsia="Times New Roman" w:hAnsi="Times New Roman" w:cs="Times New Roman"/>
          <w:sz w:val="24"/>
          <w:szCs w:val="24"/>
          <w:lang w:eastAsia="en-IN"/>
        </w:rPr>
      </w:pPr>
      <w:r w:rsidRPr="008708DA">
        <w:rPr>
          <w:rFonts w:ascii="Times New Roman" w:eastAsia="Times New Roman" w:hAnsi="Times New Roman" w:cs="Times New Roman"/>
          <w:sz w:val="24"/>
          <w:szCs w:val="24"/>
          <w:lang w:eastAsia="en-IN"/>
        </w:rPr>
        <w:t xml:space="preserve">Date of Judgment: 23 </w:t>
      </w:r>
      <w:proofErr w:type="gramStart"/>
      <w:r w:rsidRPr="008708DA">
        <w:rPr>
          <w:rFonts w:ascii="Times New Roman" w:eastAsia="Times New Roman" w:hAnsi="Times New Roman" w:cs="Times New Roman"/>
          <w:sz w:val="24"/>
          <w:szCs w:val="24"/>
          <w:lang w:eastAsia="en-IN"/>
        </w:rPr>
        <w:t>October,</w:t>
      </w:r>
      <w:proofErr w:type="gramEnd"/>
      <w:r w:rsidRPr="008708DA">
        <w:rPr>
          <w:rFonts w:ascii="Times New Roman" w:eastAsia="Times New Roman" w:hAnsi="Times New Roman" w:cs="Times New Roman"/>
          <w:sz w:val="24"/>
          <w:szCs w:val="24"/>
          <w:lang w:eastAsia="en-IN"/>
        </w:rPr>
        <w:t xml:space="preserve"> 2019</w:t>
      </w:r>
    </w:p>
    <w:p w14:paraId="013FF4E8" w14:textId="223014DF" w:rsidR="00FD45C2" w:rsidRPr="008708DA" w:rsidRDefault="00FD45C2" w:rsidP="00FD45C2">
      <w:pPr>
        <w:shd w:val="clear" w:color="auto" w:fill="FFFFFF"/>
        <w:tabs>
          <w:tab w:val="num" w:pos="928"/>
        </w:tabs>
        <w:spacing w:after="0" w:line="240" w:lineRule="auto"/>
        <w:ind w:left="945" w:hanging="360"/>
        <w:jc w:val="both"/>
        <w:rPr>
          <w:rFonts w:ascii="Times New Roman" w:eastAsia="Times New Roman" w:hAnsi="Times New Roman" w:cs="Times New Roman"/>
          <w:sz w:val="24"/>
          <w:szCs w:val="24"/>
          <w:lang w:eastAsia="en-IN"/>
        </w:rPr>
      </w:pPr>
      <w:r w:rsidRPr="008708DA">
        <w:rPr>
          <w:rFonts w:ascii="Times New Roman" w:eastAsia="Times New Roman" w:hAnsi="Times New Roman" w:cs="Times New Roman"/>
          <w:sz w:val="24"/>
          <w:szCs w:val="24"/>
          <w:lang w:eastAsia="en-IN"/>
        </w:rPr>
        <w:t>Case Number: CS (OS) 27/ 2019</w:t>
      </w:r>
    </w:p>
    <w:p w14:paraId="0DA31EC2" w14:textId="77777777" w:rsidR="00FD45C2" w:rsidRPr="008708DA" w:rsidRDefault="00FD45C2" w:rsidP="00FD45C2">
      <w:pPr>
        <w:shd w:val="clear" w:color="auto" w:fill="FFFFFF"/>
        <w:tabs>
          <w:tab w:val="num" w:pos="928"/>
        </w:tabs>
        <w:spacing w:after="0" w:line="240" w:lineRule="auto"/>
        <w:ind w:left="945" w:hanging="360"/>
        <w:jc w:val="both"/>
        <w:rPr>
          <w:rFonts w:ascii="Times New Roman" w:eastAsia="Times New Roman" w:hAnsi="Times New Roman" w:cs="Times New Roman"/>
          <w:sz w:val="24"/>
          <w:szCs w:val="24"/>
          <w:lang w:eastAsia="en-IN"/>
        </w:rPr>
      </w:pPr>
      <w:r w:rsidRPr="008708DA">
        <w:rPr>
          <w:rFonts w:ascii="Times New Roman" w:eastAsia="Times New Roman" w:hAnsi="Times New Roman" w:cs="Times New Roman"/>
          <w:sz w:val="24"/>
          <w:szCs w:val="24"/>
          <w:lang w:eastAsia="en-IN"/>
        </w:rPr>
        <w:t>Judicial Body: Appellate Court</w:t>
      </w:r>
    </w:p>
    <w:p w14:paraId="45DFADFA" w14:textId="77777777" w:rsidR="00FD45C2" w:rsidRPr="008708DA" w:rsidRDefault="00FD45C2" w:rsidP="00FD45C2">
      <w:pPr>
        <w:shd w:val="clear" w:color="auto" w:fill="FFFFFF"/>
        <w:tabs>
          <w:tab w:val="num" w:pos="928"/>
        </w:tabs>
        <w:spacing w:after="0" w:line="240" w:lineRule="auto"/>
        <w:ind w:left="945" w:hanging="360"/>
        <w:jc w:val="both"/>
        <w:rPr>
          <w:rFonts w:ascii="Times New Roman" w:eastAsia="Times New Roman" w:hAnsi="Times New Roman" w:cs="Times New Roman"/>
          <w:sz w:val="24"/>
          <w:szCs w:val="24"/>
          <w:lang w:eastAsia="en-IN"/>
        </w:rPr>
      </w:pPr>
      <w:r w:rsidRPr="008708DA">
        <w:rPr>
          <w:rFonts w:ascii="Times New Roman" w:eastAsia="Times New Roman" w:hAnsi="Times New Roman" w:cs="Times New Roman"/>
          <w:sz w:val="24"/>
          <w:szCs w:val="24"/>
          <w:lang w:eastAsia="en-IN"/>
        </w:rPr>
        <w:t>Type of Law: Civil Law</w:t>
      </w:r>
    </w:p>
    <w:p w14:paraId="31222953" w14:textId="7C5CAD01" w:rsidR="00FD45C2" w:rsidRPr="008708DA" w:rsidRDefault="00FD45C2" w:rsidP="00FD45C2">
      <w:pPr>
        <w:shd w:val="clear" w:color="auto" w:fill="FFFFFF"/>
        <w:tabs>
          <w:tab w:val="num" w:pos="928"/>
        </w:tabs>
        <w:spacing w:after="0" w:line="240" w:lineRule="auto"/>
        <w:ind w:left="945" w:hanging="360"/>
        <w:jc w:val="both"/>
        <w:rPr>
          <w:rFonts w:ascii="Times New Roman" w:eastAsia="Times New Roman" w:hAnsi="Times New Roman" w:cs="Times New Roman"/>
          <w:sz w:val="24"/>
          <w:szCs w:val="24"/>
          <w:lang w:eastAsia="en-IN"/>
        </w:rPr>
      </w:pPr>
      <w:r w:rsidRPr="008708DA">
        <w:rPr>
          <w:rFonts w:ascii="Times New Roman" w:eastAsia="Times New Roman" w:hAnsi="Times New Roman" w:cs="Times New Roman"/>
          <w:sz w:val="24"/>
          <w:szCs w:val="24"/>
          <w:lang w:eastAsia="en-IN"/>
        </w:rPr>
        <w:t>Themes: Online Defamation and Intermediary Liability</w:t>
      </w:r>
    </w:p>
    <w:p w14:paraId="06981AB1" w14:textId="1BFA7AD9" w:rsidR="00FD45C2" w:rsidRPr="008708DA" w:rsidRDefault="00FD45C2" w:rsidP="00FD45C2">
      <w:pPr>
        <w:shd w:val="clear" w:color="auto" w:fill="FFFFFF"/>
        <w:tabs>
          <w:tab w:val="num" w:pos="928"/>
        </w:tabs>
        <w:spacing w:after="0" w:line="240" w:lineRule="auto"/>
        <w:ind w:left="945" w:hanging="360"/>
        <w:jc w:val="both"/>
        <w:rPr>
          <w:rFonts w:ascii="Times New Roman" w:eastAsia="Times New Roman" w:hAnsi="Times New Roman" w:cs="Times New Roman"/>
          <w:sz w:val="24"/>
          <w:szCs w:val="24"/>
          <w:lang w:eastAsia="en-IN"/>
        </w:rPr>
      </w:pPr>
      <w:r w:rsidRPr="008708DA">
        <w:rPr>
          <w:rFonts w:ascii="Times New Roman" w:eastAsia="Times New Roman" w:hAnsi="Times New Roman" w:cs="Times New Roman"/>
          <w:sz w:val="24"/>
          <w:szCs w:val="24"/>
          <w:lang w:eastAsia="en-IN"/>
        </w:rPr>
        <w:t xml:space="preserve">Tags: online defamation, intermediary liability, global takedown orders, technology, extra-territorial jurisdiction, internet </w:t>
      </w:r>
    </w:p>
    <w:p w14:paraId="14449AFF" w14:textId="77777777" w:rsidR="00FD45C2" w:rsidRPr="008708DA" w:rsidRDefault="00FD45C2" w:rsidP="00FD45C2">
      <w:pPr>
        <w:shd w:val="clear" w:color="auto" w:fill="FFFFFF"/>
        <w:tabs>
          <w:tab w:val="num" w:pos="928"/>
        </w:tabs>
        <w:spacing w:after="0" w:line="240" w:lineRule="auto"/>
        <w:ind w:left="945" w:hanging="360"/>
        <w:jc w:val="both"/>
        <w:rPr>
          <w:rFonts w:ascii="Times New Roman" w:eastAsia="Times New Roman" w:hAnsi="Times New Roman" w:cs="Times New Roman"/>
          <w:sz w:val="24"/>
          <w:szCs w:val="24"/>
          <w:lang w:eastAsia="en-IN"/>
        </w:rPr>
      </w:pPr>
    </w:p>
    <w:p w14:paraId="26FADFF0" w14:textId="77777777" w:rsidR="00FD45C2" w:rsidRPr="008708DA" w:rsidRDefault="00FD45C2" w:rsidP="00FD45C2">
      <w:pPr>
        <w:numPr>
          <w:ilvl w:val="0"/>
          <w:numId w:val="1"/>
        </w:numPr>
        <w:shd w:val="clear" w:color="auto" w:fill="FFFFFF"/>
        <w:spacing w:after="0" w:line="240" w:lineRule="auto"/>
        <w:ind w:left="945"/>
        <w:jc w:val="both"/>
        <w:rPr>
          <w:rFonts w:ascii="Times New Roman" w:eastAsia="Times New Roman" w:hAnsi="Times New Roman" w:cs="Times New Roman"/>
          <w:b/>
          <w:sz w:val="24"/>
          <w:szCs w:val="24"/>
          <w:lang w:eastAsia="en-IN"/>
        </w:rPr>
      </w:pPr>
      <w:r w:rsidRPr="008708DA">
        <w:rPr>
          <w:rFonts w:ascii="Times New Roman" w:eastAsia="Times New Roman" w:hAnsi="Times New Roman" w:cs="Times New Roman"/>
          <w:b/>
          <w:sz w:val="24"/>
          <w:szCs w:val="24"/>
          <w:lang w:eastAsia="en-IN"/>
        </w:rPr>
        <w:t>Summary and Outcome</w:t>
      </w:r>
    </w:p>
    <w:p w14:paraId="381362E5" w14:textId="0F8BEAB2" w:rsidR="00B45258" w:rsidRPr="008708DA" w:rsidRDefault="0051202C" w:rsidP="008B0714">
      <w:pPr>
        <w:shd w:val="clear" w:color="auto" w:fill="FFFFFF"/>
        <w:spacing w:after="0" w:line="240" w:lineRule="auto"/>
        <w:jc w:val="both"/>
        <w:textAlignment w:val="baseline"/>
        <w:rPr>
          <w:rFonts w:ascii="Times New Roman" w:eastAsia="Times New Roman" w:hAnsi="Times New Roman" w:cs="Times New Roman"/>
          <w:sz w:val="24"/>
          <w:szCs w:val="24"/>
          <w:lang w:eastAsia="en-IN"/>
        </w:rPr>
      </w:pPr>
      <w:r w:rsidRPr="008708DA">
        <w:rPr>
          <w:rFonts w:ascii="Times New Roman" w:eastAsia="Times New Roman" w:hAnsi="Times New Roman" w:cs="Times New Roman"/>
          <w:sz w:val="24"/>
          <w:szCs w:val="24"/>
          <w:lang w:eastAsia="en-IN"/>
        </w:rPr>
        <w:t xml:space="preserve">In a </w:t>
      </w:r>
      <w:r w:rsidR="0090290E" w:rsidRPr="008708DA">
        <w:rPr>
          <w:rFonts w:ascii="Times New Roman" w:eastAsia="Times New Roman" w:hAnsi="Times New Roman" w:cs="Times New Roman"/>
          <w:sz w:val="24"/>
          <w:szCs w:val="24"/>
          <w:lang w:eastAsia="en-IN"/>
        </w:rPr>
        <w:t>far-reaching</w:t>
      </w:r>
      <w:r w:rsidR="00E66A6A" w:rsidRPr="008708DA">
        <w:rPr>
          <w:rFonts w:ascii="Times New Roman" w:eastAsia="Times New Roman" w:hAnsi="Times New Roman" w:cs="Times New Roman"/>
          <w:sz w:val="24"/>
          <w:szCs w:val="24"/>
          <w:lang w:eastAsia="en-IN"/>
        </w:rPr>
        <w:t xml:space="preserve"> decision, the Delhi High Court</w:t>
      </w:r>
      <w:r w:rsidR="00936403" w:rsidRPr="008708DA">
        <w:rPr>
          <w:rFonts w:ascii="Times New Roman" w:eastAsia="Times New Roman" w:hAnsi="Times New Roman" w:cs="Times New Roman"/>
          <w:sz w:val="24"/>
          <w:szCs w:val="24"/>
          <w:lang w:eastAsia="en-IN"/>
        </w:rPr>
        <w:t xml:space="preserve"> (</w:t>
      </w:r>
      <w:r w:rsidR="00936403" w:rsidRPr="008708DA">
        <w:rPr>
          <w:rFonts w:ascii="Times New Roman" w:eastAsia="Times New Roman" w:hAnsi="Times New Roman" w:cs="Times New Roman"/>
          <w:b/>
          <w:bCs/>
          <w:sz w:val="24"/>
          <w:szCs w:val="24"/>
          <w:lang w:eastAsia="en-IN"/>
        </w:rPr>
        <w:t>High Court</w:t>
      </w:r>
      <w:r w:rsidR="00624DCE" w:rsidRPr="008708DA">
        <w:rPr>
          <w:rFonts w:ascii="Times New Roman" w:eastAsia="Times New Roman" w:hAnsi="Times New Roman" w:cs="Times New Roman"/>
          <w:b/>
          <w:bCs/>
          <w:sz w:val="24"/>
          <w:szCs w:val="24"/>
          <w:lang w:eastAsia="en-IN"/>
        </w:rPr>
        <w:t>/ Court</w:t>
      </w:r>
      <w:r w:rsidR="00936403" w:rsidRPr="008708DA">
        <w:rPr>
          <w:rFonts w:ascii="Times New Roman" w:eastAsia="Times New Roman" w:hAnsi="Times New Roman" w:cs="Times New Roman"/>
          <w:sz w:val="24"/>
          <w:szCs w:val="24"/>
          <w:lang w:eastAsia="en-IN"/>
        </w:rPr>
        <w:t>)</w:t>
      </w:r>
      <w:r w:rsidR="00E66A6A" w:rsidRPr="008708DA">
        <w:rPr>
          <w:rFonts w:ascii="Times New Roman" w:eastAsia="Times New Roman" w:hAnsi="Times New Roman" w:cs="Times New Roman"/>
          <w:sz w:val="24"/>
          <w:szCs w:val="24"/>
          <w:lang w:eastAsia="en-IN"/>
        </w:rPr>
        <w:t xml:space="preserve"> </w:t>
      </w:r>
      <w:r w:rsidR="0090290E" w:rsidRPr="008708DA">
        <w:rPr>
          <w:rFonts w:ascii="Times New Roman" w:eastAsia="Times New Roman" w:hAnsi="Times New Roman" w:cs="Times New Roman"/>
          <w:sz w:val="24"/>
          <w:szCs w:val="24"/>
          <w:lang w:eastAsia="en-IN"/>
        </w:rPr>
        <w:t>issued an interim injunction against</w:t>
      </w:r>
      <w:r w:rsidR="008B0714" w:rsidRPr="008708DA">
        <w:rPr>
          <w:rFonts w:ascii="Times New Roman" w:eastAsia="Times New Roman" w:hAnsi="Times New Roman" w:cs="Times New Roman"/>
          <w:sz w:val="24"/>
          <w:szCs w:val="24"/>
          <w:lang w:eastAsia="en-IN"/>
        </w:rPr>
        <w:t xml:space="preserve"> Facebook, Google/ </w:t>
      </w:r>
      <w:proofErr w:type="spellStart"/>
      <w:r w:rsidR="008B0714" w:rsidRPr="008708DA">
        <w:rPr>
          <w:rFonts w:ascii="Times New Roman" w:eastAsia="Times New Roman" w:hAnsi="Times New Roman" w:cs="Times New Roman"/>
          <w:sz w:val="24"/>
          <w:szCs w:val="24"/>
          <w:lang w:eastAsia="en-IN"/>
        </w:rPr>
        <w:t>Youtube</w:t>
      </w:r>
      <w:proofErr w:type="spellEnd"/>
      <w:r w:rsidR="008B0714" w:rsidRPr="008708DA">
        <w:rPr>
          <w:rFonts w:ascii="Times New Roman" w:eastAsia="Times New Roman" w:hAnsi="Times New Roman" w:cs="Times New Roman"/>
          <w:sz w:val="24"/>
          <w:szCs w:val="24"/>
          <w:lang w:eastAsia="en-IN"/>
        </w:rPr>
        <w:t xml:space="preserve"> and Twitter</w:t>
      </w:r>
      <w:r w:rsidR="00A76730" w:rsidRPr="008708DA">
        <w:rPr>
          <w:rFonts w:ascii="Times New Roman" w:eastAsia="Times New Roman" w:hAnsi="Times New Roman" w:cs="Times New Roman"/>
          <w:sz w:val="24"/>
          <w:szCs w:val="24"/>
          <w:lang w:eastAsia="en-IN"/>
        </w:rPr>
        <w:t xml:space="preserve"> (</w:t>
      </w:r>
      <w:r w:rsidR="00A76730" w:rsidRPr="008708DA">
        <w:rPr>
          <w:rFonts w:ascii="Times New Roman" w:eastAsia="Times New Roman" w:hAnsi="Times New Roman" w:cs="Times New Roman"/>
          <w:b/>
          <w:bCs/>
          <w:sz w:val="24"/>
          <w:szCs w:val="24"/>
          <w:lang w:eastAsia="en-IN"/>
        </w:rPr>
        <w:t>Defendants</w:t>
      </w:r>
      <w:r w:rsidR="00A76730" w:rsidRPr="008708DA">
        <w:rPr>
          <w:rFonts w:ascii="Times New Roman" w:eastAsia="Times New Roman" w:hAnsi="Times New Roman" w:cs="Times New Roman"/>
          <w:sz w:val="24"/>
          <w:szCs w:val="24"/>
          <w:lang w:eastAsia="en-IN"/>
        </w:rPr>
        <w:t>)</w:t>
      </w:r>
      <w:r w:rsidR="008B0714" w:rsidRPr="008708DA">
        <w:rPr>
          <w:rFonts w:ascii="Times New Roman" w:eastAsia="Times New Roman" w:hAnsi="Times New Roman" w:cs="Times New Roman"/>
          <w:sz w:val="24"/>
          <w:szCs w:val="24"/>
          <w:lang w:eastAsia="en-IN"/>
        </w:rPr>
        <w:t xml:space="preserve">, directing the intermediaries to globally take down </w:t>
      </w:r>
      <w:r w:rsidR="00B32190" w:rsidRPr="008708DA">
        <w:rPr>
          <w:rFonts w:ascii="Times New Roman" w:eastAsia="Times New Roman" w:hAnsi="Times New Roman" w:cs="Times New Roman"/>
          <w:sz w:val="24"/>
          <w:szCs w:val="24"/>
          <w:lang w:eastAsia="en-IN"/>
        </w:rPr>
        <w:t xml:space="preserve">user generated content from the </w:t>
      </w:r>
      <w:r w:rsidR="008B0714" w:rsidRPr="008708DA">
        <w:rPr>
          <w:rFonts w:ascii="Times New Roman" w:eastAsia="Times New Roman" w:hAnsi="Times New Roman" w:cs="Times New Roman"/>
          <w:sz w:val="24"/>
          <w:szCs w:val="24"/>
          <w:lang w:eastAsia="en-IN"/>
        </w:rPr>
        <w:t xml:space="preserve">platforms </w:t>
      </w:r>
      <w:r w:rsidR="00B32190" w:rsidRPr="008708DA">
        <w:rPr>
          <w:rFonts w:ascii="Times New Roman" w:eastAsia="Times New Roman" w:hAnsi="Times New Roman" w:cs="Times New Roman"/>
          <w:sz w:val="24"/>
          <w:szCs w:val="24"/>
          <w:lang w:eastAsia="en-IN"/>
        </w:rPr>
        <w:t>which were defamatory</w:t>
      </w:r>
      <w:r w:rsidR="008B0714" w:rsidRPr="008708DA">
        <w:rPr>
          <w:rFonts w:ascii="Times New Roman" w:eastAsia="Times New Roman" w:hAnsi="Times New Roman" w:cs="Times New Roman"/>
          <w:sz w:val="24"/>
          <w:szCs w:val="24"/>
          <w:lang w:eastAsia="en-IN"/>
        </w:rPr>
        <w:t>. The decision comes in a suit wherein the Plaintiff alleged the dissemination of various defamatory remarks, including videos, based on a book titled ‘</w:t>
      </w:r>
      <w:r w:rsidR="008B0714" w:rsidRPr="008708DA">
        <w:rPr>
          <w:rFonts w:ascii="Times New Roman" w:eastAsia="Times New Roman" w:hAnsi="Times New Roman" w:cs="Times New Roman"/>
          <w:i/>
          <w:iCs/>
          <w:sz w:val="24"/>
          <w:szCs w:val="24"/>
          <w:lang w:eastAsia="en-IN"/>
        </w:rPr>
        <w:t>Godman to Tycoon – the Untold Story of Baba Ramdev’</w:t>
      </w:r>
      <w:r w:rsidR="008B0714" w:rsidRPr="008708DA">
        <w:rPr>
          <w:rFonts w:ascii="Times New Roman" w:eastAsia="Times New Roman" w:hAnsi="Times New Roman" w:cs="Times New Roman"/>
          <w:sz w:val="24"/>
          <w:szCs w:val="24"/>
          <w:lang w:eastAsia="en-IN"/>
        </w:rPr>
        <w:t xml:space="preserve">. </w:t>
      </w:r>
      <w:r w:rsidR="00B45258" w:rsidRPr="008708DA">
        <w:rPr>
          <w:rFonts w:ascii="Times New Roman" w:eastAsia="Times New Roman" w:hAnsi="Times New Roman" w:cs="Times New Roman"/>
          <w:sz w:val="24"/>
          <w:szCs w:val="24"/>
          <w:lang w:eastAsia="en-IN"/>
        </w:rPr>
        <w:t xml:space="preserve">After a detailed analysis of the law on intermediary liability in India as under the </w:t>
      </w:r>
      <w:r w:rsidR="008B0714" w:rsidRPr="008708DA">
        <w:rPr>
          <w:rFonts w:ascii="Times New Roman" w:eastAsia="Times New Roman" w:hAnsi="Times New Roman" w:cs="Times New Roman"/>
          <w:sz w:val="24"/>
          <w:szCs w:val="24"/>
          <w:lang w:eastAsia="en-IN"/>
        </w:rPr>
        <w:t xml:space="preserve"> </w:t>
      </w:r>
      <w:r w:rsidR="00B45258" w:rsidRPr="008708DA">
        <w:rPr>
          <w:rFonts w:ascii="Times New Roman" w:eastAsia="Times New Roman" w:hAnsi="Times New Roman" w:cs="Times New Roman"/>
          <w:sz w:val="24"/>
          <w:szCs w:val="24"/>
          <w:lang w:eastAsia="en-IN"/>
        </w:rPr>
        <w:t>Information Technology Act, 2000</w:t>
      </w:r>
      <w:r w:rsidR="00B45258" w:rsidRPr="008708DA">
        <w:rPr>
          <w:rStyle w:val="FootnoteReference"/>
          <w:rFonts w:ascii="Times New Roman" w:eastAsia="Times New Roman" w:hAnsi="Times New Roman" w:cs="Times New Roman"/>
          <w:sz w:val="24"/>
          <w:szCs w:val="24"/>
          <w:lang w:eastAsia="en-IN"/>
        </w:rPr>
        <w:footnoteReference w:id="1"/>
      </w:r>
      <w:r w:rsidR="00766EAF" w:rsidRPr="008708DA">
        <w:rPr>
          <w:rFonts w:ascii="Times New Roman" w:eastAsia="Times New Roman" w:hAnsi="Times New Roman" w:cs="Times New Roman"/>
          <w:sz w:val="24"/>
          <w:szCs w:val="24"/>
          <w:lang w:eastAsia="en-IN"/>
        </w:rPr>
        <w:t xml:space="preserve"> (</w:t>
      </w:r>
      <w:r w:rsidR="00766EAF" w:rsidRPr="008708DA">
        <w:rPr>
          <w:rFonts w:ascii="Times New Roman" w:eastAsia="Times New Roman" w:hAnsi="Times New Roman" w:cs="Times New Roman"/>
          <w:b/>
          <w:bCs/>
          <w:sz w:val="24"/>
          <w:szCs w:val="24"/>
          <w:lang w:eastAsia="en-IN"/>
        </w:rPr>
        <w:t>Act</w:t>
      </w:r>
      <w:r w:rsidR="00766EAF" w:rsidRPr="008708DA">
        <w:rPr>
          <w:rFonts w:ascii="Times New Roman" w:eastAsia="Times New Roman" w:hAnsi="Times New Roman" w:cs="Times New Roman"/>
          <w:sz w:val="24"/>
          <w:szCs w:val="24"/>
          <w:lang w:eastAsia="en-IN"/>
        </w:rPr>
        <w:t>)</w:t>
      </w:r>
      <w:r w:rsidR="00B45258" w:rsidRPr="008708DA">
        <w:rPr>
          <w:rFonts w:ascii="Times New Roman" w:eastAsia="Times New Roman" w:hAnsi="Times New Roman" w:cs="Times New Roman"/>
          <w:sz w:val="24"/>
          <w:szCs w:val="24"/>
          <w:lang w:eastAsia="en-IN"/>
        </w:rPr>
        <w:t xml:space="preserve"> </w:t>
      </w:r>
      <w:r w:rsidR="00CD0216" w:rsidRPr="008708DA">
        <w:rPr>
          <w:rFonts w:ascii="Times New Roman" w:eastAsia="Times New Roman" w:hAnsi="Times New Roman" w:cs="Times New Roman"/>
          <w:sz w:val="24"/>
          <w:szCs w:val="24"/>
          <w:lang w:eastAsia="en-IN"/>
        </w:rPr>
        <w:t>and</w:t>
      </w:r>
      <w:r w:rsidR="00B45258" w:rsidRPr="008708DA">
        <w:rPr>
          <w:rFonts w:ascii="Times New Roman" w:eastAsia="Times New Roman" w:hAnsi="Times New Roman" w:cs="Times New Roman"/>
          <w:sz w:val="24"/>
          <w:szCs w:val="24"/>
          <w:lang w:eastAsia="en-IN"/>
        </w:rPr>
        <w:t xml:space="preserve"> the Information Technology (Intermediaries Guidelines) Rules, 2011</w:t>
      </w:r>
      <w:r w:rsidR="00766EAF" w:rsidRPr="008708DA">
        <w:rPr>
          <w:rFonts w:ascii="Times New Roman" w:eastAsia="Times New Roman" w:hAnsi="Times New Roman" w:cs="Times New Roman"/>
          <w:sz w:val="24"/>
          <w:szCs w:val="24"/>
          <w:lang w:eastAsia="en-IN"/>
        </w:rPr>
        <w:t xml:space="preserve"> (</w:t>
      </w:r>
      <w:r w:rsidR="00954BCD" w:rsidRPr="008708DA">
        <w:rPr>
          <w:rFonts w:ascii="Times New Roman" w:eastAsia="Times New Roman" w:hAnsi="Times New Roman" w:cs="Times New Roman"/>
          <w:b/>
          <w:bCs/>
          <w:sz w:val="24"/>
          <w:szCs w:val="24"/>
          <w:lang w:eastAsia="en-IN"/>
        </w:rPr>
        <w:t>2011</w:t>
      </w:r>
      <w:r w:rsidR="00954BCD" w:rsidRPr="008708DA">
        <w:rPr>
          <w:rFonts w:ascii="Times New Roman" w:eastAsia="Times New Roman" w:hAnsi="Times New Roman" w:cs="Times New Roman"/>
          <w:sz w:val="24"/>
          <w:szCs w:val="24"/>
          <w:lang w:eastAsia="en-IN"/>
        </w:rPr>
        <w:t xml:space="preserve"> </w:t>
      </w:r>
      <w:r w:rsidR="00766EAF" w:rsidRPr="008708DA">
        <w:rPr>
          <w:rFonts w:ascii="Times New Roman" w:eastAsia="Times New Roman" w:hAnsi="Times New Roman" w:cs="Times New Roman"/>
          <w:b/>
          <w:bCs/>
          <w:sz w:val="24"/>
          <w:szCs w:val="24"/>
          <w:lang w:eastAsia="en-IN"/>
        </w:rPr>
        <w:t>Rules</w:t>
      </w:r>
      <w:r w:rsidR="00766EAF" w:rsidRPr="008708DA">
        <w:rPr>
          <w:rFonts w:ascii="Times New Roman" w:eastAsia="Times New Roman" w:hAnsi="Times New Roman" w:cs="Times New Roman"/>
          <w:sz w:val="24"/>
          <w:szCs w:val="24"/>
          <w:lang w:eastAsia="en-IN"/>
        </w:rPr>
        <w:t>)</w:t>
      </w:r>
      <w:r w:rsidR="00B45258" w:rsidRPr="008708DA">
        <w:rPr>
          <w:rFonts w:ascii="Times New Roman" w:eastAsia="Times New Roman" w:hAnsi="Times New Roman" w:cs="Times New Roman"/>
          <w:sz w:val="24"/>
          <w:szCs w:val="24"/>
          <w:lang w:eastAsia="en-IN"/>
        </w:rPr>
        <w:t xml:space="preserve">, the Court held that the intermediaries </w:t>
      </w:r>
      <w:r w:rsidR="00CD0216" w:rsidRPr="008708DA">
        <w:rPr>
          <w:rFonts w:ascii="Times New Roman" w:eastAsia="Times New Roman" w:hAnsi="Times New Roman" w:cs="Times New Roman"/>
          <w:sz w:val="24"/>
          <w:szCs w:val="24"/>
          <w:lang w:eastAsia="en-IN"/>
        </w:rPr>
        <w:t>we</w:t>
      </w:r>
      <w:r w:rsidR="00B45258" w:rsidRPr="008708DA">
        <w:rPr>
          <w:rFonts w:ascii="Times New Roman" w:eastAsia="Times New Roman" w:hAnsi="Times New Roman" w:cs="Times New Roman"/>
          <w:sz w:val="24"/>
          <w:szCs w:val="24"/>
          <w:lang w:eastAsia="en-IN"/>
        </w:rPr>
        <w:t>re obliged to take down and block all such illegal content which ha</w:t>
      </w:r>
      <w:r w:rsidR="00CD0216" w:rsidRPr="008708DA">
        <w:rPr>
          <w:rFonts w:ascii="Times New Roman" w:eastAsia="Times New Roman" w:hAnsi="Times New Roman" w:cs="Times New Roman"/>
          <w:sz w:val="24"/>
          <w:szCs w:val="24"/>
          <w:lang w:eastAsia="en-IN"/>
        </w:rPr>
        <w:t>d</w:t>
      </w:r>
      <w:r w:rsidR="00B45258" w:rsidRPr="008708DA">
        <w:rPr>
          <w:rFonts w:ascii="Times New Roman" w:eastAsia="Times New Roman" w:hAnsi="Times New Roman" w:cs="Times New Roman"/>
          <w:sz w:val="24"/>
          <w:szCs w:val="24"/>
          <w:lang w:eastAsia="en-IN"/>
        </w:rPr>
        <w:t xml:space="preserve"> been uploaded from I.P. addresses within India, </w:t>
      </w:r>
      <w:r w:rsidR="00B45258" w:rsidRPr="008708DA">
        <w:rPr>
          <w:rFonts w:ascii="Times New Roman" w:eastAsia="Times New Roman" w:hAnsi="Times New Roman" w:cs="Times New Roman"/>
          <w:b/>
          <w:bCs/>
          <w:sz w:val="24"/>
          <w:szCs w:val="24"/>
          <w:lang w:eastAsia="en-IN"/>
        </w:rPr>
        <w:t>on a global</w:t>
      </w:r>
      <w:r w:rsidR="00B45258" w:rsidRPr="008708DA">
        <w:rPr>
          <w:rFonts w:ascii="Times New Roman" w:eastAsia="Times New Roman" w:hAnsi="Times New Roman" w:cs="Times New Roman"/>
          <w:sz w:val="24"/>
          <w:szCs w:val="24"/>
          <w:lang w:eastAsia="en-IN"/>
        </w:rPr>
        <w:t xml:space="preserve"> </w:t>
      </w:r>
      <w:r w:rsidR="00B45258" w:rsidRPr="008708DA">
        <w:rPr>
          <w:rFonts w:ascii="Times New Roman" w:eastAsia="Times New Roman" w:hAnsi="Times New Roman" w:cs="Times New Roman"/>
          <w:b/>
          <w:bCs/>
          <w:sz w:val="24"/>
          <w:szCs w:val="24"/>
          <w:lang w:eastAsia="en-IN"/>
        </w:rPr>
        <w:t>basis</w:t>
      </w:r>
      <w:r w:rsidR="00B45258" w:rsidRPr="008708DA">
        <w:rPr>
          <w:rFonts w:ascii="Times New Roman" w:eastAsia="Times New Roman" w:hAnsi="Times New Roman" w:cs="Times New Roman"/>
          <w:sz w:val="24"/>
          <w:szCs w:val="24"/>
          <w:lang w:eastAsia="en-IN"/>
        </w:rPr>
        <w:t xml:space="preserve">. Further, for illegal content which is uploaded outside </w:t>
      </w:r>
      <w:r w:rsidR="00B32190" w:rsidRPr="008708DA">
        <w:rPr>
          <w:rFonts w:ascii="Times New Roman" w:eastAsia="Times New Roman" w:hAnsi="Times New Roman" w:cs="Times New Roman"/>
          <w:sz w:val="24"/>
          <w:szCs w:val="24"/>
          <w:lang w:eastAsia="en-IN"/>
        </w:rPr>
        <w:t xml:space="preserve">the </w:t>
      </w:r>
      <w:r w:rsidR="00B45258" w:rsidRPr="008708DA">
        <w:rPr>
          <w:rFonts w:ascii="Times New Roman" w:eastAsia="Times New Roman" w:hAnsi="Times New Roman" w:cs="Times New Roman"/>
          <w:sz w:val="24"/>
          <w:szCs w:val="24"/>
          <w:lang w:eastAsia="en-IN"/>
        </w:rPr>
        <w:t>India</w:t>
      </w:r>
      <w:r w:rsidR="00B32190" w:rsidRPr="008708DA">
        <w:rPr>
          <w:rFonts w:ascii="Times New Roman" w:eastAsia="Times New Roman" w:hAnsi="Times New Roman" w:cs="Times New Roman"/>
          <w:sz w:val="24"/>
          <w:szCs w:val="24"/>
          <w:lang w:eastAsia="en-IN"/>
        </w:rPr>
        <w:t>n territory</w:t>
      </w:r>
      <w:r w:rsidR="00B45258" w:rsidRPr="008708DA">
        <w:rPr>
          <w:rFonts w:ascii="Times New Roman" w:eastAsia="Times New Roman" w:hAnsi="Times New Roman" w:cs="Times New Roman"/>
          <w:sz w:val="24"/>
          <w:szCs w:val="24"/>
          <w:lang w:eastAsia="en-IN"/>
        </w:rPr>
        <w:t xml:space="preserve">, </w:t>
      </w:r>
      <w:r w:rsidR="00B32190" w:rsidRPr="008708DA">
        <w:rPr>
          <w:rFonts w:ascii="Times New Roman" w:eastAsia="Times New Roman" w:hAnsi="Times New Roman" w:cs="Times New Roman"/>
          <w:sz w:val="24"/>
          <w:szCs w:val="24"/>
          <w:lang w:eastAsia="en-IN"/>
        </w:rPr>
        <w:t>the Court</w:t>
      </w:r>
      <w:r w:rsidR="00CD0216" w:rsidRPr="008708DA">
        <w:rPr>
          <w:rFonts w:ascii="Times New Roman" w:eastAsia="Times New Roman" w:hAnsi="Times New Roman" w:cs="Times New Roman"/>
          <w:sz w:val="24"/>
          <w:szCs w:val="24"/>
          <w:lang w:eastAsia="en-IN"/>
        </w:rPr>
        <w:t xml:space="preserve"> </w:t>
      </w:r>
      <w:r w:rsidR="00B45258" w:rsidRPr="008708DA">
        <w:rPr>
          <w:rFonts w:ascii="Times New Roman" w:eastAsia="Times New Roman" w:hAnsi="Times New Roman" w:cs="Times New Roman"/>
          <w:sz w:val="24"/>
          <w:szCs w:val="24"/>
          <w:lang w:eastAsia="en-IN"/>
        </w:rPr>
        <w:t>directed bloc</w:t>
      </w:r>
      <w:r w:rsidR="00B32190" w:rsidRPr="008708DA">
        <w:rPr>
          <w:rFonts w:ascii="Times New Roman" w:eastAsia="Times New Roman" w:hAnsi="Times New Roman" w:cs="Times New Roman"/>
          <w:sz w:val="24"/>
          <w:szCs w:val="24"/>
          <w:lang w:eastAsia="en-IN"/>
        </w:rPr>
        <w:t>king</w:t>
      </w:r>
      <w:r w:rsidR="00B45258" w:rsidRPr="008708DA">
        <w:rPr>
          <w:rFonts w:ascii="Times New Roman" w:eastAsia="Times New Roman" w:hAnsi="Times New Roman" w:cs="Times New Roman"/>
          <w:sz w:val="24"/>
          <w:szCs w:val="24"/>
          <w:lang w:eastAsia="en-IN"/>
        </w:rPr>
        <w:t xml:space="preserve"> access and viewership </w:t>
      </w:r>
      <w:r w:rsidR="00B32190" w:rsidRPr="008708DA">
        <w:rPr>
          <w:rFonts w:ascii="Times New Roman" w:eastAsia="Times New Roman" w:hAnsi="Times New Roman" w:cs="Times New Roman"/>
          <w:sz w:val="24"/>
          <w:szCs w:val="24"/>
          <w:lang w:eastAsia="en-IN"/>
        </w:rPr>
        <w:t>of such content within India</w:t>
      </w:r>
      <w:r w:rsidR="00B45258" w:rsidRPr="008708DA">
        <w:rPr>
          <w:rFonts w:ascii="Times New Roman" w:eastAsia="Times New Roman" w:hAnsi="Times New Roman" w:cs="Times New Roman"/>
          <w:sz w:val="24"/>
          <w:szCs w:val="24"/>
          <w:lang w:eastAsia="en-IN"/>
        </w:rPr>
        <w:t>.</w:t>
      </w:r>
    </w:p>
    <w:p w14:paraId="67F6E111" w14:textId="77777777" w:rsidR="00FD45C2" w:rsidRPr="008708DA" w:rsidRDefault="00FD45C2" w:rsidP="00FD45C2">
      <w:pPr>
        <w:shd w:val="clear" w:color="auto" w:fill="FFFFFF"/>
        <w:spacing w:after="0" w:line="240" w:lineRule="auto"/>
        <w:jc w:val="both"/>
        <w:textAlignment w:val="baseline"/>
        <w:rPr>
          <w:rFonts w:ascii="Times New Roman" w:eastAsia="Times New Roman" w:hAnsi="Times New Roman" w:cs="Times New Roman"/>
          <w:iCs/>
          <w:sz w:val="24"/>
          <w:szCs w:val="24"/>
          <w:bdr w:val="none" w:sz="0" w:space="0" w:color="auto" w:frame="1"/>
          <w:lang w:eastAsia="en-IN"/>
        </w:rPr>
      </w:pPr>
    </w:p>
    <w:p w14:paraId="05252A83" w14:textId="2458CBBF" w:rsidR="00FD45C2" w:rsidRPr="008708DA" w:rsidRDefault="00FD45C2" w:rsidP="00FD45C2">
      <w:pPr>
        <w:numPr>
          <w:ilvl w:val="0"/>
          <w:numId w:val="1"/>
        </w:numPr>
        <w:shd w:val="clear" w:color="auto" w:fill="FFFFFF"/>
        <w:spacing w:after="0" w:line="240" w:lineRule="auto"/>
        <w:ind w:left="945"/>
        <w:jc w:val="both"/>
        <w:rPr>
          <w:rFonts w:ascii="Times New Roman" w:eastAsia="Times New Roman" w:hAnsi="Times New Roman" w:cs="Times New Roman"/>
          <w:b/>
          <w:sz w:val="24"/>
          <w:szCs w:val="24"/>
          <w:lang w:eastAsia="en-IN"/>
        </w:rPr>
      </w:pPr>
      <w:r w:rsidRPr="008708DA">
        <w:rPr>
          <w:rFonts w:ascii="Times New Roman" w:eastAsia="Times New Roman" w:hAnsi="Times New Roman" w:cs="Times New Roman"/>
          <w:b/>
          <w:sz w:val="24"/>
          <w:szCs w:val="24"/>
          <w:lang w:eastAsia="en-IN"/>
        </w:rPr>
        <w:t>Facts</w:t>
      </w:r>
    </w:p>
    <w:p w14:paraId="1349C328" w14:textId="703BC620" w:rsidR="00A76730" w:rsidRPr="008708DA" w:rsidRDefault="00CD0216" w:rsidP="00CD0216">
      <w:pPr>
        <w:shd w:val="clear" w:color="auto" w:fill="FFFFFF"/>
        <w:spacing w:after="0" w:line="240" w:lineRule="auto"/>
        <w:jc w:val="both"/>
        <w:rPr>
          <w:rFonts w:ascii="Times New Roman" w:eastAsia="Times New Roman" w:hAnsi="Times New Roman" w:cs="Times New Roman"/>
          <w:sz w:val="24"/>
          <w:szCs w:val="24"/>
          <w:lang w:eastAsia="en-IN"/>
        </w:rPr>
      </w:pPr>
      <w:r w:rsidRPr="008708DA">
        <w:rPr>
          <w:rFonts w:ascii="Times New Roman" w:eastAsia="Times New Roman" w:hAnsi="Times New Roman" w:cs="Times New Roman"/>
          <w:bCs/>
          <w:sz w:val="24"/>
          <w:szCs w:val="24"/>
          <w:lang w:eastAsia="en-IN"/>
        </w:rPr>
        <w:t xml:space="preserve">The present decision </w:t>
      </w:r>
      <w:r w:rsidR="00811A55">
        <w:rPr>
          <w:rFonts w:ascii="Times New Roman" w:eastAsia="Times New Roman" w:hAnsi="Times New Roman" w:cs="Times New Roman"/>
          <w:bCs/>
          <w:sz w:val="24"/>
          <w:szCs w:val="24"/>
          <w:lang w:eastAsia="en-IN"/>
        </w:rPr>
        <w:t>originates from a</w:t>
      </w:r>
      <w:r w:rsidR="00B32190" w:rsidRPr="008708DA">
        <w:rPr>
          <w:rFonts w:ascii="Times New Roman" w:eastAsia="Times New Roman" w:hAnsi="Times New Roman" w:cs="Times New Roman"/>
          <w:bCs/>
          <w:sz w:val="24"/>
          <w:szCs w:val="24"/>
          <w:lang w:eastAsia="en-IN"/>
        </w:rPr>
        <w:t xml:space="preserve"> gamut of litigation related to</w:t>
      </w:r>
      <w:r w:rsidRPr="008708DA">
        <w:rPr>
          <w:rFonts w:ascii="Times New Roman" w:eastAsia="Times New Roman" w:hAnsi="Times New Roman" w:cs="Times New Roman"/>
          <w:bCs/>
          <w:sz w:val="24"/>
          <w:szCs w:val="24"/>
          <w:lang w:eastAsia="en-IN"/>
        </w:rPr>
        <w:t xml:space="preserve"> the publication of a book titled </w:t>
      </w:r>
      <w:r w:rsidRPr="008708DA">
        <w:rPr>
          <w:rFonts w:ascii="Times New Roman" w:eastAsia="Times New Roman" w:hAnsi="Times New Roman" w:cs="Times New Roman"/>
          <w:sz w:val="24"/>
          <w:szCs w:val="24"/>
          <w:lang w:eastAsia="en-IN"/>
        </w:rPr>
        <w:t>‘</w:t>
      </w:r>
      <w:r w:rsidRPr="008708DA">
        <w:rPr>
          <w:rFonts w:ascii="Times New Roman" w:eastAsia="Times New Roman" w:hAnsi="Times New Roman" w:cs="Times New Roman"/>
          <w:i/>
          <w:iCs/>
          <w:sz w:val="24"/>
          <w:szCs w:val="24"/>
          <w:lang w:eastAsia="en-IN"/>
        </w:rPr>
        <w:t>Godman to Tycoon – the Untold Story of Baba Ramdev’</w:t>
      </w:r>
      <w:r w:rsidRPr="008708DA">
        <w:rPr>
          <w:rFonts w:ascii="Times New Roman" w:eastAsia="Times New Roman" w:hAnsi="Times New Roman" w:cs="Times New Roman"/>
          <w:sz w:val="24"/>
          <w:szCs w:val="24"/>
          <w:lang w:eastAsia="en-IN"/>
        </w:rPr>
        <w:t xml:space="preserve">, authored by Ms. Priyanka Pathak </w:t>
      </w:r>
      <w:proofErr w:type="spellStart"/>
      <w:r w:rsidRPr="008708DA">
        <w:rPr>
          <w:rFonts w:ascii="Times New Roman" w:eastAsia="Times New Roman" w:hAnsi="Times New Roman" w:cs="Times New Roman"/>
          <w:sz w:val="24"/>
          <w:szCs w:val="24"/>
          <w:lang w:eastAsia="en-IN"/>
        </w:rPr>
        <w:t>Narain</w:t>
      </w:r>
      <w:proofErr w:type="spellEnd"/>
      <w:r w:rsidR="000B3169" w:rsidRPr="008708DA">
        <w:rPr>
          <w:rFonts w:ascii="Times New Roman" w:eastAsia="Times New Roman" w:hAnsi="Times New Roman" w:cs="Times New Roman"/>
          <w:sz w:val="24"/>
          <w:szCs w:val="24"/>
          <w:lang w:eastAsia="en-IN"/>
        </w:rPr>
        <w:t xml:space="preserve"> (</w:t>
      </w:r>
      <w:r w:rsidR="000B3169" w:rsidRPr="008708DA">
        <w:rPr>
          <w:rFonts w:ascii="Times New Roman" w:eastAsia="Times New Roman" w:hAnsi="Times New Roman" w:cs="Times New Roman"/>
          <w:b/>
          <w:bCs/>
          <w:sz w:val="24"/>
          <w:szCs w:val="24"/>
          <w:lang w:eastAsia="en-IN"/>
        </w:rPr>
        <w:t>Book</w:t>
      </w:r>
      <w:r w:rsidR="000B3169" w:rsidRPr="008708DA">
        <w:rPr>
          <w:rFonts w:ascii="Times New Roman" w:eastAsia="Times New Roman" w:hAnsi="Times New Roman" w:cs="Times New Roman"/>
          <w:sz w:val="24"/>
          <w:szCs w:val="24"/>
          <w:lang w:eastAsia="en-IN"/>
        </w:rPr>
        <w:t>)</w:t>
      </w:r>
      <w:r w:rsidRPr="008708DA">
        <w:rPr>
          <w:rFonts w:ascii="Times New Roman" w:eastAsia="Times New Roman" w:hAnsi="Times New Roman" w:cs="Times New Roman"/>
          <w:sz w:val="24"/>
          <w:szCs w:val="24"/>
          <w:lang w:eastAsia="en-IN"/>
        </w:rPr>
        <w:t xml:space="preserve">. In a separate suit </w:t>
      </w:r>
      <w:r w:rsidR="00DC1B1A" w:rsidRPr="008708DA">
        <w:rPr>
          <w:rFonts w:ascii="Times New Roman" w:eastAsia="Times New Roman" w:hAnsi="Times New Roman" w:cs="Times New Roman"/>
          <w:sz w:val="24"/>
          <w:szCs w:val="24"/>
          <w:lang w:eastAsia="en-IN"/>
        </w:rPr>
        <w:t xml:space="preserve">before the lower court i.e., </w:t>
      </w:r>
      <w:proofErr w:type="spellStart"/>
      <w:r w:rsidR="00BD5CDD" w:rsidRPr="008708DA">
        <w:rPr>
          <w:rFonts w:ascii="Times New Roman" w:eastAsia="Times New Roman" w:hAnsi="Times New Roman" w:cs="Times New Roman"/>
          <w:sz w:val="24"/>
          <w:szCs w:val="24"/>
          <w:lang w:eastAsia="en-IN"/>
        </w:rPr>
        <w:t>Karkardooma</w:t>
      </w:r>
      <w:proofErr w:type="spellEnd"/>
      <w:r w:rsidR="00DC1B1A" w:rsidRPr="008708DA">
        <w:rPr>
          <w:rFonts w:ascii="Times New Roman" w:eastAsia="Times New Roman" w:hAnsi="Times New Roman" w:cs="Times New Roman"/>
          <w:sz w:val="24"/>
          <w:szCs w:val="24"/>
          <w:lang w:eastAsia="en-IN"/>
        </w:rPr>
        <w:t xml:space="preserve"> District Court</w:t>
      </w:r>
      <w:r w:rsidR="00C15190" w:rsidRPr="008708DA">
        <w:rPr>
          <w:rFonts w:ascii="Times New Roman" w:eastAsia="Times New Roman" w:hAnsi="Times New Roman" w:cs="Times New Roman"/>
          <w:sz w:val="24"/>
          <w:szCs w:val="24"/>
          <w:lang w:eastAsia="en-IN"/>
        </w:rPr>
        <w:t xml:space="preserve">, </w:t>
      </w:r>
      <w:r w:rsidR="00DB0F07" w:rsidRPr="008708DA">
        <w:rPr>
          <w:rFonts w:ascii="Times New Roman" w:eastAsia="Times New Roman" w:hAnsi="Times New Roman" w:cs="Times New Roman"/>
          <w:sz w:val="24"/>
          <w:szCs w:val="24"/>
          <w:lang w:eastAsia="en-IN"/>
        </w:rPr>
        <w:t>Swami Ramdev</w:t>
      </w:r>
      <w:r w:rsidR="00811A55">
        <w:rPr>
          <w:rFonts w:ascii="Times New Roman" w:eastAsia="Times New Roman" w:hAnsi="Times New Roman" w:cs="Times New Roman"/>
          <w:sz w:val="24"/>
          <w:szCs w:val="24"/>
          <w:lang w:eastAsia="en-IN"/>
        </w:rPr>
        <w:t xml:space="preserve">/ </w:t>
      </w:r>
      <w:proofErr w:type="gramStart"/>
      <w:r w:rsidR="00811A55">
        <w:rPr>
          <w:rFonts w:ascii="Times New Roman" w:eastAsia="Times New Roman" w:hAnsi="Times New Roman" w:cs="Times New Roman"/>
          <w:sz w:val="24"/>
          <w:szCs w:val="24"/>
          <w:lang w:eastAsia="en-IN"/>
        </w:rPr>
        <w:t xml:space="preserve">Plaintiff </w:t>
      </w:r>
      <w:r w:rsidR="00DB0F07" w:rsidRPr="008708DA">
        <w:rPr>
          <w:rFonts w:ascii="Times New Roman" w:eastAsia="Times New Roman" w:hAnsi="Times New Roman" w:cs="Times New Roman"/>
          <w:sz w:val="24"/>
          <w:szCs w:val="24"/>
          <w:lang w:eastAsia="en-IN"/>
        </w:rPr>
        <w:t>,</w:t>
      </w:r>
      <w:proofErr w:type="gramEnd"/>
      <w:r w:rsidR="00DB0F07" w:rsidRPr="008708DA">
        <w:rPr>
          <w:rFonts w:ascii="Times New Roman" w:eastAsia="Times New Roman" w:hAnsi="Times New Roman" w:cs="Times New Roman"/>
          <w:sz w:val="24"/>
          <w:szCs w:val="24"/>
          <w:lang w:eastAsia="en-IN"/>
        </w:rPr>
        <w:t xml:space="preserve"> the main protagonist of the </w:t>
      </w:r>
      <w:r w:rsidR="000B3169" w:rsidRPr="008708DA">
        <w:rPr>
          <w:rFonts w:ascii="Times New Roman" w:eastAsia="Times New Roman" w:hAnsi="Times New Roman" w:cs="Times New Roman"/>
          <w:sz w:val="24"/>
          <w:szCs w:val="24"/>
          <w:lang w:eastAsia="en-IN"/>
        </w:rPr>
        <w:t>B</w:t>
      </w:r>
      <w:r w:rsidR="00DB0F07" w:rsidRPr="008708DA">
        <w:rPr>
          <w:rFonts w:ascii="Times New Roman" w:eastAsia="Times New Roman" w:hAnsi="Times New Roman" w:cs="Times New Roman"/>
          <w:sz w:val="24"/>
          <w:szCs w:val="24"/>
          <w:lang w:eastAsia="en-IN"/>
        </w:rPr>
        <w:t xml:space="preserve">ook, a renowned public figure in India, challenged the contents of the </w:t>
      </w:r>
      <w:r w:rsidR="000B3169" w:rsidRPr="008708DA">
        <w:rPr>
          <w:rFonts w:ascii="Times New Roman" w:eastAsia="Times New Roman" w:hAnsi="Times New Roman" w:cs="Times New Roman"/>
          <w:sz w:val="24"/>
          <w:szCs w:val="24"/>
          <w:lang w:eastAsia="en-IN"/>
        </w:rPr>
        <w:t xml:space="preserve">Book </w:t>
      </w:r>
      <w:r w:rsidR="00B32190" w:rsidRPr="008708DA">
        <w:rPr>
          <w:rFonts w:ascii="Times New Roman" w:eastAsia="Times New Roman" w:hAnsi="Times New Roman" w:cs="Times New Roman"/>
          <w:sz w:val="24"/>
          <w:szCs w:val="24"/>
          <w:lang w:eastAsia="en-IN"/>
        </w:rPr>
        <w:t>as</w:t>
      </w:r>
      <w:r w:rsidR="00DB0F07" w:rsidRPr="008708DA">
        <w:rPr>
          <w:rFonts w:ascii="Times New Roman" w:eastAsia="Times New Roman" w:hAnsi="Times New Roman" w:cs="Times New Roman"/>
          <w:sz w:val="24"/>
          <w:szCs w:val="24"/>
          <w:lang w:eastAsia="en-IN"/>
        </w:rPr>
        <w:t xml:space="preserve"> defamatory.</w:t>
      </w:r>
      <w:r w:rsidR="00DC1B1A" w:rsidRPr="008708DA">
        <w:rPr>
          <w:rFonts w:ascii="Times New Roman" w:eastAsia="Times New Roman" w:hAnsi="Times New Roman" w:cs="Times New Roman"/>
          <w:sz w:val="24"/>
          <w:szCs w:val="24"/>
          <w:lang w:eastAsia="en-IN"/>
        </w:rPr>
        <w:t xml:space="preserve"> After a trail of decisions rendered </w:t>
      </w:r>
      <w:r w:rsidR="000B3169" w:rsidRPr="008708DA">
        <w:rPr>
          <w:rFonts w:ascii="Times New Roman" w:eastAsia="Times New Roman" w:hAnsi="Times New Roman" w:cs="Times New Roman"/>
          <w:sz w:val="24"/>
          <w:szCs w:val="24"/>
          <w:lang w:eastAsia="en-IN"/>
        </w:rPr>
        <w:t>by the lower court</w:t>
      </w:r>
      <w:r w:rsidR="00DC1B1A" w:rsidRPr="008708DA">
        <w:rPr>
          <w:rFonts w:ascii="Times New Roman" w:eastAsia="Times New Roman" w:hAnsi="Times New Roman" w:cs="Times New Roman"/>
          <w:sz w:val="24"/>
          <w:szCs w:val="24"/>
          <w:lang w:eastAsia="en-IN"/>
        </w:rPr>
        <w:t xml:space="preserve">, </w:t>
      </w:r>
      <w:r w:rsidR="00B32190" w:rsidRPr="008708DA">
        <w:rPr>
          <w:rFonts w:ascii="Times New Roman" w:eastAsia="Times New Roman" w:hAnsi="Times New Roman" w:cs="Times New Roman"/>
          <w:sz w:val="24"/>
          <w:szCs w:val="24"/>
          <w:lang w:eastAsia="en-IN"/>
        </w:rPr>
        <w:t>Swami Ramdev (</w:t>
      </w:r>
      <w:r w:rsidR="00DC1B1A" w:rsidRPr="008708DA">
        <w:rPr>
          <w:rFonts w:ascii="Times New Roman" w:eastAsia="Times New Roman" w:hAnsi="Times New Roman" w:cs="Times New Roman"/>
          <w:sz w:val="24"/>
          <w:szCs w:val="24"/>
          <w:lang w:eastAsia="en-IN"/>
        </w:rPr>
        <w:t>Plaintiff herein</w:t>
      </w:r>
      <w:r w:rsidR="00B32190" w:rsidRPr="008708DA">
        <w:rPr>
          <w:rFonts w:ascii="Times New Roman" w:eastAsia="Times New Roman" w:hAnsi="Times New Roman" w:cs="Times New Roman"/>
          <w:sz w:val="24"/>
          <w:szCs w:val="24"/>
          <w:lang w:eastAsia="en-IN"/>
        </w:rPr>
        <w:t>)</w:t>
      </w:r>
      <w:r w:rsidR="00DC1B1A" w:rsidRPr="008708DA">
        <w:rPr>
          <w:rFonts w:ascii="Times New Roman" w:eastAsia="Times New Roman" w:hAnsi="Times New Roman" w:cs="Times New Roman"/>
          <w:sz w:val="24"/>
          <w:szCs w:val="24"/>
          <w:lang w:eastAsia="en-IN"/>
        </w:rPr>
        <w:t xml:space="preserve"> approached the</w:t>
      </w:r>
      <w:r w:rsidR="00DB0F07" w:rsidRPr="008708DA">
        <w:rPr>
          <w:rFonts w:ascii="Times New Roman" w:eastAsia="Times New Roman" w:hAnsi="Times New Roman" w:cs="Times New Roman"/>
          <w:sz w:val="24"/>
          <w:szCs w:val="24"/>
          <w:lang w:eastAsia="en-IN"/>
        </w:rPr>
        <w:t xml:space="preserve"> </w:t>
      </w:r>
      <w:r w:rsidR="00BD5CDD" w:rsidRPr="008708DA">
        <w:rPr>
          <w:rFonts w:ascii="Times New Roman" w:eastAsia="Times New Roman" w:hAnsi="Times New Roman" w:cs="Times New Roman"/>
          <w:sz w:val="24"/>
          <w:szCs w:val="24"/>
          <w:lang w:eastAsia="en-IN"/>
        </w:rPr>
        <w:t>High Court</w:t>
      </w:r>
      <w:r w:rsidR="00B32190" w:rsidRPr="008708DA">
        <w:rPr>
          <w:rFonts w:ascii="Times New Roman" w:eastAsia="Times New Roman" w:hAnsi="Times New Roman" w:cs="Times New Roman"/>
          <w:sz w:val="24"/>
          <w:szCs w:val="24"/>
          <w:lang w:eastAsia="en-IN"/>
        </w:rPr>
        <w:t xml:space="preserve"> under Article 227 of the Constitution of India</w:t>
      </w:r>
      <w:r w:rsidR="00936403" w:rsidRPr="008708DA">
        <w:rPr>
          <w:rFonts w:ascii="Times New Roman" w:eastAsia="Times New Roman" w:hAnsi="Times New Roman" w:cs="Times New Roman"/>
          <w:sz w:val="24"/>
          <w:szCs w:val="24"/>
          <w:lang w:eastAsia="en-IN"/>
        </w:rPr>
        <w:t>,</w:t>
      </w:r>
      <w:r w:rsidR="00B32190" w:rsidRPr="008708DA">
        <w:rPr>
          <w:rFonts w:ascii="Times New Roman" w:eastAsia="Times New Roman" w:hAnsi="Times New Roman" w:cs="Times New Roman"/>
          <w:sz w:val="24"/>
          <w:szCs w:val="24"/>
          <w:lang w:eastAsia="en-IN"/>
        </w:rPr>
        <w:t xml:space="preserve"> alleging that the</w:t>
      </w:r>
      <w:r w:rsidR="00DB0F07" w:rsidRPr="008708DA">
        <w:rPr>
          <w:rFonts w:ascii="Times New Roman" w:eastAsia="Times New Roman" w:hAnsi="Times New Roman" w:cs="Times New Roman"/>
          <w:sz w:val="24"/>
          <w:szCs w:val="24"/>
          <w:lang w:eastAsia="en-IN"/>
        </w:rPr>
        <w:t xml:space="preserve"> </w:t>
      </w:r>
      <w:r w:rsidR="000B3169" w:rsidRPr="008708DA">
        <w:rPr>
          <w:rFonts w:ascii="Times New Roman" w:eastAsia="Times New Roman" w:hAnsi="Times New Roman" w:cs="Times New Roman"/>
          <w:sz w:val="24"/>
          <w:szCs w:val="24"/>
          <w:lang w:eastAsia="en-IN"/>
        </w:rPr>
        <w:t>B</w:t>
      </w:r>
      <w:r w:rsidR="00DB0F07" w:rsidRPr="008708DA">
        <w:rPr>
          <w:rFonts w:ascii="Times New Roman" w:eastAsia="Times New Roman" w:hAnsi="Times New Roman" w:cs="Times New Roman"/>
          <w:sz w:val="24"/>
          <w:szCs w:val="24"/>
          <w:lang w:eastAsia="en-IN"/>
        </w:rPr>
        <w:t xml:space="preserve">ook contained defamatory content </w:t>
      </w:r>
      <w:r w:rsidR="00936403" w:rsidRPr="008708DA">
        <w:rPr>
          <w:rFonts w:ascii="Times New Roman" w:eastAsia="Times New Roman" w:hAnsi="Times New Roman" w:cs="Times New Roman"/>
          <w:sz w:val="24"/>
          <w:szCs w:val="24"/>
          <w:lang w:eastAsia="en-IN"/>
        </w:rPr>
        <w:t>about the Plaintiff</w:t>
      </w:r>
      <w:r w:rsidR="00DB0F07" w:rsidRPr="008708DA">
        <w:rPr>
          <w:rFonts w:ascii="Times New Roman" w:eastAsia="Times New Roman" w:hAnsi="Times New Roman" w:cs="Times New Roman"/>
          <w:sz w:val="24"/>
          <w:szCs w:val="24"/>
          <w:lang w:eastAsia="en-IN"/>
        </w:rPr>
        <w:t xml:space="preserve">. </w:t>
      </w:r>
      <w:r w:rsidR="00936403" w:rsidRPr="008708DA">
        <w:rPr>
          <w:rFonts w:ascii="Times New Roman" w:eastAsia="Times New Roman" w:hAnsi="Times New Roman" w:cs="Times New Roman"/>
          <w:sz w:val="24"/>
          <w:szCs w:val="24"/>
          <w:lang w:eastAsia="en-IN"/>
        </w:rPr>
        <w:t xml:space="preserve">The High </w:t>
      </w:r>
      <w:r w:rsidR="00DB0F07" w:rsidRPr="008708DA">
        <w:rPr>
          <w:rFonts w:ascii="Times New Roman" w:eastAsia="Times New Roman" w:hAnsi="Times New Roman" w:cs="Times New Roman"/>
          <w:sz w:val="24"/>
          <w:szCs w:val="24"/>
          <w:lang w:eastAsia="en-IN"/>
        </w:rPr>
        <w:t>Court</w:t>
      </w:r>
      <w:r w:rsidR="000B3169" w:rsidRPr="008708DA">
        <w:rPr>
          <w:rFonts w:ascii="Times New Roman" w:eastAsia="Times New Roman" w:hAnsi="Times New Roman" w:cs="Times New Roman"/>
          <w:sz w:val="24"/>
          <w:szCs w:val="24"/>
          <w:lang w:eastAsia="en-IN"/>
        </w:rPr>
        <w:t>,</w:t>
      </w:r>
      <w:r w:rsidR="00936403" w:rsidRPr="008708DA">
        <w:rPr>
          <w:rFonts w:ascii="Times New Roman" w:eastAsia="Times New Roman" w:hAnsi="Times New Roman" w:cs="Times New Roman"/>
          <w:sz w:val="24"/>
          <w:szCs w:val="24"/>
          <w:lang w:eastAsia="en-IN"/>
        </w:rPr>
        <w:t xml:space="preserve"> through order dated </w:t>
      </w:r>
      <w:r w:rsidR="000B3169" w:rsidRPr="008708DA">
        <w:rPr>
          <w:rFonts w:ascii="Times New Roman" w:eastAsia="Times New Roman" w:hAnsi="Times New Roman" w:cs="Times New Roman"/>
          <w:sz w:val="24"/>
          <w:szCs w:val="24"/>
          <w:lang w:eastAsia="en-IN"/>
        </w:rPr>
        <w:t>29.09.2018,</w:t>
      </w:r>
      <w:r w:rsidR="00DB0F07" w:rsidRPr="008708DA">
        <w:rPr>
          <w:rFonts w:ascii="Times New Roman" w:eastAsia="Times New Roman" w:hAnsi="Times New Roman" w:cs="Times New Roman"/>
          <w:sz w:val="24"/>
          <w:szCs w:val="24"/>
          <w:lang w:eastAsia="en-IN"/>
        </w:rPr>
        <w:t xml:space="preserve"> </w:t>
      </w:r>
      <w:r w:rsidR="00936403" w:rsidRPr="008708DA">
        <w:rPr>
          <w:rFonts w:ascii="Times New Roman" w:eastAsia="Times New Roman" w:hAnsi="Times New Roman" w:cs="Times New Roman"/>
          <w:sz w:val="24"/>
          <w:szCs w:val="24"/>
          <w:lang w:eastAsia="en-IN"/>
        </w:rPr>
        <w:t>held certain parts of the</w:t>
      </w:r>
      <w:r w:rsidR="000B3169" w:rsidRPr="008708DA">
        <w:rPr>
          <w:rFonts w:ascii="Times New Roman" w:eastAsia="Times New Roman" w:hAnsi="Times New Roman" w:cs="Times New Roman"/>
          <w:sz w:val="24"/>
          <w:szCs w:val="24"/>
          <w:lang w:eastAsia="en-IN"/>
        </w:rPr>
        <w:t xml:space="preserve"> B</w:t>
      </w:r>
      <w:r w:rsidR="00936403" w:rsidRPr="008708DA">
        <w:rPr>
          <w:rFonts w:ascii="Times New Roman" w:eastAsia="Times New Roman" w:hAnsi="Times New Roman" w:cs="Times New Roman"/>
          <w:sz w:val="24"/>
          <w:szCs w:val="24"/>
          <w:lang w:eastAsia="en-IN"/>
        </w:rPr>
        <w:t xml:space="preserve">ook </w:t>
      </w:r>
      <w:r w:rsidR="000B3169" w:rsidRPr="008708DA">
        <w:rPr>
          <w:rFonts w:ascii="Times New Roman" w:eastAsia="Times New Roman" w:hAnsi="Times New Roman" w:cs="Times New Roman"/>
          <w:sz w:val="24"/>
          <w:szCs w:val="24"/>
          <w:lang w:eastAsia="en-IN"/>
        </w:rPr>
        <w:t>as</w:t>
      </w:r>
      <w:r w:rsidR="00936403" w:rsidRPr="008708DA">
        <w:rPr>
          <w:rFonts w:ascii="Times New Roman" w:eastAsia="Times New Roman" w:hAnsi="Times New Roman" w:cs="Times New Roman"/>
          <w:sz w:val="24"/>
          <w:szCs w:val="24"/>
          <w:lang w:eastAsia="en-IN"/>
        </w:rPr>
        <w:t xml:space="preserve"> defamatory</w:t>
      </w:r>
      <w:r w:rsidR="00A76730" w:rsidRPr="008708DA">
        <w:rPr>
          <w:rFonts w:ascii="Times New Roman" w:eastAsia="Times New Roman" w:hAnsi="Times New Roman" w:cs="Times New Roman"/>
          <w:sz w:val="24"/>
          <w:szCs w:val="24"/>
          <w:lang w:eastAsia="en-IN"/>
        </w:rPr>
        <w:t xml:space="preserve"> (</w:t>
      </w:r>
      <w:r w:rsidR="00A76730" w:rsidRPr="008708DA">
        <w:rPr>
          <w:rFonts w:ascii="Times New Roman" w:eastAsia="Times New Roman" w:hAnsi="Times New Roman" w:cs="Times New Roman"/>
          <w:b/>
          <w:bCs/>
          <w:sz w:val="24"/>
          <w:szCs w:val="24"/>
          <w:lang w:eastAsia="en-IN"/>
        </w:rPr>
        <w:t>Judgment</w:t>
      </w:r>
      <w:r w:rsidR="00A76730" w:rsidRPr="008708DA">
        <w:rPr>
          <w:rFonts w:ascii="Times New Roman" w:eastAsia="Times New Roman" w:hAnsi="Times New Roman" w:cs="Times New Roman"/>
          <w:sz w:val="24"/>
          <w:szCs w:val="24"/>
          <w:lang w:eastAsia="en-IN"/>
        </w:rPr>
        <w:t>)</w:t>
      </w:r>
      <w:r w:rsidR="00936403" w:rsidRPr="008708DA">
        <w:rPr>
          <w:rFonts w:ascii="Times New Roman" w:eastAsia="Times New Roman" w:hAnsi="Times New Roman" w:cs="Times New Roman"/>
          <w:sz w:val="24"/>
          <w:szCs w:val="24"/>
          <w:lang w:eastAsia="en-IN"/>
        </w:rPr>
        <w:t>.</w:t>
      </w:r>
      <w:r w:rsidR="000B3169" w:rsidRPr="008708DA">
        <w:rPr>
          <w:rStyle w:val="FootnoteReference"/>
          <w:rFonts w:ascii="Times New Roman" w:eastAsia="Times New Roman" w:hAnsi="Times New Roman" w:cs="Times New Roman"/>
          <w:sz w:val="24"/>
          <w:szCs w:val="24"/>
          <w:lang w:eastAsia="en-IN"/>
        </w:rPr>
        <w:footnoteReference w:id="2"/>
      </w:r>
      <w:r w:rsidR="00936403" w:rsidRPr="008708DA">
        <w:rPr>
          <w:rFonts w:ascii="Times New Roman" w:eastAsia="Times New Roman" w:hAnsi="Times New Roman" w:cs="Times New Roman"/>
          <w:sz w:val="24"/>
          <w:szCs w:val="24"/>
          <w:lang w:eastAsia="en-IN"/>
        </w:rPr>
        <w:t xml:space="preserve"> Accordingly, it restrained the publisher and author from publishing, distributing and selling the book without deleting such offending portions. </w:t>
      </w:r>
      <w:r w:rsidR="00DB0F07" w:rsidRPr="008708DA">
        <w:rPr>
          <w:rFonts w:ascii="Times New Roman" w:eastAsia="Times New Roman" w:hAnsi="Times New Roman" w:cs="Times New Roman"/>
          <w:sz w:val="24"/>
          <w:szCs w:val="24"/>
          <w:lang w:eastAsia="en-IN"/>
        </w:rPr>
        <w:t>directed the removal of such defamatory content.</w:t>
      </w:r>
      <w:r w:rsidR="00936403" w:rsidRPr="008708DA">
        <w:rPr>
          <w:rFonts w:ascii="Times New Roman" w:eastAsia="Times New Roman" w:hAnsi="Times New Roman" w:cs="Times New Roman"/>
          <w:sz w:val="24"/>
          <w:szCs w:val="24"/>
          <w:lang w:eastAsia="en-IN"/>
        </w:rPr>
        <w:t xml:space="preserve"> </w:t>
      </w:r>
      <w:r w:rsidR="00A76730" w:rsidRPr="008708DA">
        <w:rPr>
          <w:rFonts w:ascii="Times New Roman" w:eastAsia="Times New Roman" w:hAnsi="Times New Roman" w:cs="Times New Roman"/>
          <w:sz w:val="24"/>
          <w:szCs w:val="24"/>
          <w:lang w:eastAsia="en-IN"/>
        </w:rPr>
        <w:t>While the Judgment</w:t>
      </w:r>
      <w:r w:rsidR="00936403" w:rsidRPr="008708DA">
        <w:rPr>
          <w:rFonts w:ascii="Times New Roman" w:eastAsia="Times New Roman" w:hAnsi="Times New Roman" w:cs="Times New Roman"/>
          <w:sz w:val="24"/>
          <w:szCs w:val="24"/>
          <w:lang w:eastAsia="en-IN"/>
        </w:rPr>
        <w:t xml:space="preserve"> </w:t>
      </w:r>
      <w:r w:rsidR="00A76730" w:rsidRPr="008708DA">
        <w:rPr>
          <w:rFonts w:ascii="Times New Roman" w:eastAsia="Times New Roman" w:hAnsi="Times New Roman" w:cs="Times New Roman"/>
          <w:sz w:val="24"/>
          <w:szCs w:val="24"/>
          <w:lang w:eastAsia="en-IN"/>
        </w:rPr>
        <w:t xml:space="preserve">has been challenged by the publisher before the Supreme Court and </w:t>
      </w:r>
      <w:r w:rsidR="00936403" w:rsidRPr="008708DA">
        <w:rPr>
          <w:rFonts w:ascii="Times New Roman" w:eastAsia="Times New Roman" w:hAnsi="Times New Roman" w:cs="Times New Roman"/>
          <w:sz w:val="24"/>
          <w:szCs w:val="24"/>
          <w:lang w:eastAsia="en-IN"/>
        </w:rPr>
        <w:t>is pending consideration</w:t>
      </w:r>
      <w:r w:rsidR="00A76730" w:rsidRPr="008708DA">
        <w:rPr>
          <w:rFonts w:ascii="Times New Roman" w:eastAsia="Times New Roman" w:hAnsi="Times New Roman" w:cs="Times New Roman"/>
          <w:sz w:val="24"/>
          <w:szCs w:val="24"/>
          <w:lang w:eastAsia="en-IN"/>
        </w:rPr>
        <w:t xml:space="preserve">, </w:t>
      </w:r>
      <w:r w:rsidR="00936403" w:rsidRPr="008708DA">
        <w:rPr>
          <w:rFonts w:ascii="Times New Roman" w:eastAsia="Times New Roman" w:hAnsi="Times New Roman" w:cs="Times New Roman"/>
          <w:sz w:val="24"/>
          <w:szCs w:val="24"/>
          <w:lang w:eastAsia="en-IN"/>
        </w:rPr>
        <w:t xml:space="preserve">no stay </w:t>
      </w:r>
      <w:r w:rsidR="00A76730" w:rsidRPr="008708DA">
        <w:rPr>
          <w:rFonts w:ascii="Times New Roman" w:eastAsia="Times New Roman" w:hAnsi="Times New Roman" w:cs="Times New Roman"/>
          <w:sz w:val="24"/>
          <w:szCs w:val="24"/>
          <w:lang w:eastAsia="en-IN"/>
        </w:rPr>
        <w:t xml:space="preserve">has been imposed </w:t>
      </w:r>
      <w:r w:rsidR="00936403" w:rsidRPr="008708DA">
        <w:rPr>
          <w:rFonts w:ascii="Times New Roman" w:eastAsia="Times New Roman" w:hAnsi="Times New Roman" w:cs="Times New Roman"/>
          <w:sz w:val="24"/>
          <w:szCs w:val="24"/>
          <w:lang w:eastAsia="en-IN"/>
        </w:rPr>
        <w:t>on th</w:t>
      </w:r>
      <w:r w:rsidR="00A76730" w:rsidRPr="008708DA">
        <w:rPr>
          <w:rFonts w:ascii="Times New Roman" w:eastAsia="Times New Roman" w:hAnsi="Times New Roman" w:cs="Times New Roman"/>
          <w:sz w:val="24"/>
          <w:szCs w:val="24"/>
          <w:lang w:eastAsia="en-IN"/>
        </w:rPr>
        <w:t>e Judgment.</w:t>
      </w:r>
      <w:r w:rsidR="00936403" w:rsidRPr="008708DA">
        <w:rPr>
          <w:rFonts w:ascii="Times New Roman" w:eastAsia="Times New Roman" w:hAnsi="Times New Roman" w:cs="Times New Roman"/>
          <w:sz w:val="24"/>
          <w:szCs w:val="24"/>
          <w:lang w:eastAsia="en-IN"/>
        </w:rPr>
        <w:t xml:space="preserve"> </w:t>
      </w:r>
      <w:r w:rsidR="00DB0F07" w:rsidRPr="008708DA">
        <w:rPr>
          <w:rFonts w:ascii="Times New Roman" w:eastAsia="Times New Roman" w:hAnsi="Times New Roman" w:cs="Times New Roman"/>
          <w:sz w:val="24"/>
          <w:szCs w:val="24"/>
          <w:lang w:eastAsia="en-IN"/>
        </w:rPr>
        <w:t xml:space="preserve"> </w:t>
      </w:r>
    </w:p>
    <w:p w14:paraId="4FA8F1F0" w14:textId="77777777" w:rsidR="00A76730" w:rsidRPr="008708DA" w:rsidRDefault="00A76730" w:rsidP="00CD0216">
      <w:pPr>
        <w:shd w:val="clear" w:color="auto" w:fill="FFFFFF"/>
        <w:spacing w:after="0" w:line="240" w:lineRule="auto"/>
        <w:jc w:val="both"/>
        <w:rPr>
          <w:rFonts w:ascii="Times New Roman" w:eastAsia="Times New Roman" w:hAnsi="Times New Roman" w:cs="Times New Roman"/>
          <w:sz w:val="24"/>
          <w:szCs w:val="24"/>
          <w:lang w:eastAsia="en-IN"/>
        </w:rPr>
      </w:pPr>
    </w:p>
    <w:p w14:paraId="7D8D3380" w14:textId="27503C2F" w:rsidR="00CD0216" w:rsidRPr="008708DA" w:rsidRDefault="00A76730" w:rsidP="00CD0216">
      <w:pPr>
        <w:shd w:val="clear" w:color="auto" w:fill="FFFFFF"/>
        <w:spacing w:after="0" w:line="240" w:lineRule="auto"/>
        <w:jc w:val="both"/>
        <w:rPr>
          <w:rFonts w:ascii="Times New Roman" w:eastAsia="Times New Roman" w:hAnsi="Times New Roman" w:cs="Times New Roman"/>
          <w:bCs/>
          <w:sz w:val="24"/>
          <w:szCs w:val="24"/>
          <w:lang w:eastAsia="en-IN"/>
        </w:rPr>
      </w:pPr>
      <w:r w:rsidRPr="008708DA">
        <w:rPr>
          <w:rFonts w:ascii="Times New Roman" w:eastAsia="Times New Roman" w:hAnsi="Times New Roman" w:cs="Times New Roman"/>
          <w:sz w:val="24"/>
          <w:szCs w:val="24"/>
          <w:lang w:eastAsia="en-IN"/>
        </w:rPr>
        <w:t xml:space="preserve">The </w:t>
      </w:r>
      <w:r w:rsidR="002B049C" w:rsidRPr="008708DA">
        <w:rPr>
          <w:rFonts w:ascii="Times New Roman" w:eastAsia="Times New Roman" w:hAnsi="Times New Roman" w:cs="Times New Roman"/>
          <w:sz w:val="24"/>
          <w:szCs w:val="24"/>
          <w:lang w:eastAsia="en-IN"/>
        </w:rPr>
        <w:t xml:space="preserve">decision </w:t>
      </w:r>
      <w:r w:rsidR="00C15190" w:rsidRPr="008708DA">
        <w:rPr>
          <w:rFonts w:ascii="Times New Roman" w:eastAsia="Times New Roman" w:hAnsi="Times New Roman" w:cs="Times New Roman"/>
          <w:sz w:val="24"/>
          <w:szCs w:val="24"/>
          <w:lang w:eastAsia="en-IN"/>
        </w:rPr>
        <w:t>under analysis</w:t>
      </w:r>
      <w:r w:rsidR="002B049C" w:rsidRPr="008708DA">
        <w:rPr>
          <w:rFonts w:ascii="Times New Roman" w:eastAsia="Times New Roman" w:hAnsi="Times New Roman" w:cs="Times New Roman"/>
          <w:sz w:val="24"/>
          <w:szCs w:val="24"/>
          <w:lang w:eastAsia="en-IN"/>
        </w:rPr>
        <w:t xml:space="preserve"> </w:t>
      </w:r>
      <w:r w:rsidR="00C15190" w:rsidRPr="008708DA">
        <w:rPr>
          <w:rFonts w:ascii="Times New Roman" w:eastAsia="Times New Roman" w:hAnsi="Times New Roman" w:cs="Times New Roman"/>
          <w:sz w:val="24"/>
          <w:szCs w:val="24"/>
          <w:lang w:eastAsia="en-IN"/>
        </w:rPr>
        <w:t>pertains to a</w:t>
      </w:r>
      <w:r w:rsidRPr="008708DA">
        <w:rPr>
          <w:rFonts w:ascii="Times New Roman" w:eastAsia="Times New Roman" w:hAnsi="Times New Roman" w:cs="Times New Roman"/>
          <w:sz w:val="24"/>
          <w:szCs w:val="24"/>
          <w:lang w:eastAsia="en-IN"/>
        </w:rPr>
        <w:t xml:space="preserve"> separate suit </w:t>
      </w:r>
      <w:r w:rsidR="00C15190" w:rsidRPr="008708DA">
        <w:rPr>
          <w:rFonts w:ascii="Times New Roman" w:eastAsia="Times New Roman" w:hAnsi="Times New Roman" w:cs="Times New Roman"/>
          <w:sz w:val="24"/>
          <w:szCs w:val="24"/>
          <w:lang w:eastAsia="en-IN"/>
        </w:rPr>
        <w:t>(</w:t>
      </w:r>
      <w:r w:rsidR="00C15190" w:rsidRPr="008708DA">
        <w:rPr>
          <w:rFonts w:ascii="Times New Roman" w:eastAsia="Times New Roman" w:hAnsi="Times New Roman" w:cs="Times New Roman"/>
          <w:b/>
          <w:bCs/>
          <w:sz w:val="24"/>
          <w:szCs w:val="24"/>
          <w:lang w:eastAsia="en-IN"/>
        </w:rPr>
        <w:t>Suit</w:t>
      </w:r>
      <w:r w:rsidR="00C15190" w:rsidRPr="008708DA">
        <w:rPr>
          <w:rFonts w:ascii="Times New Roman" w:eastAsia="Times New Roman" w:hAnsi="Times New Roman" w:cs="Times New Roman"/>
          <w:sz w:val="24"/>
          <w:szCs w:val="24"/>
          <w:lang w:eastAsia="en-IN"/>
        </w:rPr>
        <w:t xml:space="preserve">) </w:t>
      </w:r>
      <w:r w:rsidRPr="008708DA">
        <w:rPr>
          <w:rFonts w:ascii="Times New Roman" w:eastAsia="Times New Roman" w:hAnsi="Times New Roman" w:cs="Times New Roman"/>
          <w:sz w:val="24"/>
          <w:szCs w:val="24"/>
          <w:lang w:eastAsia="en-IN"/>
        </w:rPr>
        <w:t>filed by the Plaintiff seeking permanent and mandatory injunction in terms of a</w:t>
      </w:r>
      <w:r w:rsidR="00CD0216" w:rsidRPr="008708DA">
        <w:rPr>
          <w:rFonts w:ascii="Times New Roman" w:eastAsia="Times New Roman" w:hAnsi="Times New Roman" w:cs="Times New Roman"/>
          <w:sz w:val="24"/>
          <w:szCs w:val="24"/>
          <w:lang w:eastAsia="en-IN"/>
        </w:rPr>
        <w:t xml:space="preserve"> </w:t>
      </w:r>
      <w:r w:rsidRPr="008708DA">
        <w:rPr>
          <w:rFonts w:ascii="Times New Roman" w:eastAsia="Times New Roman" w:hAnsi="Times New Roman" w:cs="Times New Roman"/>
          <w:bCs/>
          <w:sz w:val="24"/>
          <w:szCs w:val="24"/>
          <w:lang w:eastAsia="en-IN"/>
        </w:rPr>
        <w:t xml:space="preserve">global take down of </w:t>
      </w:r>
      <w:r w:rsidR="00511379" w:rsidRPr="008708DA">
        <w:rPr>
          <w:rFonts w:ascii="Times New Roman" w:eastAsia="Times New Roman" w:hAnsi="Times New Roman" w:cs="Times New Roman"/>
          <w:bCs/>
          <w:sz w:val="24"/>
          <w:szCs w:val="24"/>
          <w:lang w:eastAsia="en-IN"/>
        </w:rPr>
        <w:t xml:space="preserve">defamatory </w:t>
      </w:r>
      <w:r w:rsidRPr="008708DA">
        <w:rPr>
          <w:rFonts w:ascii="Times New Roman" w:eastAsia="Times New Roman" w:hAnsi="Times New Roman" w:cs="Times New Roman"/>
          <w:bCs/>
          <w:sz w:val="24"/>
          <w:szCs w:val="24"/>
          <w:lang w:eastAsia="en-IN"/>
        </w:rPr>
        <w:t>content</w:t>
      </w:r>
      <w:r w:rsidR="002B049C" w:rsidRPr="008708DA">
        <w:rPr>
          <w:rFonts w:ascii="Times New Roman" w:eastAsia="Times New Roman" w:hAnsi="Times New Roman" w:cs="Times New Roman"/>
          <w:bCs/>
          <w:sz w:val="24"/>
          <w:szCs w:val="24"/>
          <w:lang w:eastAsia="en-IN"/>
        </w:rPr>
        <w:t xml:space="preserve"> from the Defendant platforms as well as from other intermediary platforms. The Hon’ble Court held that the videos and content under challenge are based solely on the Book</w:t>
      </w:r>
      <w:r w:rsidR="00511379" w:rsidRPr="008708DA">
        <w:rPr>
          <w:rFonts w:ascii="Times New Roman" w:eastAsia="Times New Roman" w:hAnsi="Times New Roman" w:cs="Times New Roman"/>
          <w:bCs/>
          <w:sz w:val="24"/>
          <w:szCs w:val="24"/>
          <w:lang w:eastAsia="en-IN"/>
        </w:rPr>
        <w:t>,</w:t>
      </w:r>
      <w:r w:rsidR="002B049C" w:rsidRPr="008708DA">
        <w:rPr>
          <w:rFonts w:ascii="Times New Roman" w:eastAsia="Times New Roman" w:hAnsi="Times New Roman" w:cs="Times New Roman"/>
          <w:bCs/>
          <w:sz w:val="24"/>
          <w:szCs w:val="24"/>
          <w:lang w:eastAsia="en-IN"/>
        </w:rPr>
        <w:t xml:space="preserve"> </w:t>
      </w:r>
      <w:r w:rsidR="00766EAF" w:rsidRPr="008708DA">
        <w:rPr>
          <w:rFonts w:ascii="Times New Roman" w:eastAsia="Times New Roman" w:hAnsi="Times New Roman" w:cs="Times New Roman"/>
          <w:bCs/>
          <w:sz w:val="24"/>
          <w:szCs w:val="24"/>
          <w:lang w:eastAsia="en-IN"/>
        </w:rPr>
        <w:t xml:space="preserve">parts of which </w:t>
      </w:r>
      <w:r w:rsidR="002B049C" w:rsidRPr="008708DA">
        <w:rPr>
          <w:rFonts w:ascii="Times New Roman" w:eastAsia="Times New Roman" w:hAnsi="Times New Roman" w:cs="Times New Roman"/>
          <w:bCs/>
          <w:sz w:val="24"/>
          <w:szCs w:val="24"/>
          <w:lang w:eastAsia="en-IN"/>
        </w:rPr>
        <w:t xml:space="preserve">have been </w:t>
      </w:r>
      <w:r w:rsidR="00766EAF" w:rsidRPr="008708DA">
        <w:rPr>
          <w:rFonts w:ascii="Times New Roman" w:eastAsia="Times New Roman" w:hAnsi="Times New Roman" w:cs="Times New Roman"/>
          <w:bCs/>
          <w:sz w:val="24"/>
          <w:szCs w:val="24"/>
          <w:lang w:eastAsia="en-IN"/>
        </w:rPr>
        <w:t xml:space="preserve">held </w:t>
      </w:r>
      <w:r w:rsidR="002B049C" w:rsidRPr="008708DA">
        <w:rPr>
          <w:rFonts w:ascii="Times New Roman" w:eastAsia="Times New Roman" w:hAnsi="Times New Roman" w:cs="Times New Roman"/>
          <w:bCs/>
          <w:sz w:val="24"/>
          <w:szCs w:val="24"/>
          <w:lang w:eastAsia="en-IN"/>
        </w:rPr>
        <w:t>as defamatory by the Judgment</w:t>
      </w:r>
      <w:r w:rsidR="00511379" w:rsidRPr="008708DA">
        <w:rPr>
          <w:rFonts w:ascii="Times New Roman" w:eastAsia="Times New Roman" w:hAnsi="Times New Roman" w:cs="Times New Roman"/>
          <w:bCs/>
          <w:sz w:val="24"/>
          <w:szCs w:val="24"/>
          <w:lang w:eastAsia="en-IN"/>
        </w:rPr>
        <w:t xml:space="preserve"> of the Court</w:t>
      </w:r>
      <w:r w:rsidR="002B049C" w:rsidRPr="008708DA">
        <w:rPr>
          <w:rFonts w:ascii="Times New Roman" w:eastAsia="Times New Roman" w:hAnsi="Times New Roman" w:cs="Times New Roman"/>
          <w:bCs/>
          <w:sz w:val="24"/>
          <w:szCs w:val="24"/>
          <w:lang w:eastAsia="en-IN"/>
        </w:rPr>
        <w:t xml:space="preserve">. The </w:t>
      </w:r>
      <w:r w:rsidR="00766EAF" w:rsidRPr="008708DA">
        <w:rPr>
          <w:rFonts w:ascii="Times New Roman" w:eastAsia="Times New Roman" w:hAnsi="Times New Roman" w:cs="Times New Roman"/>
          <w:bCs/>
          <w:sz w:val="24"/>
          <w:szCs w:val="24"/>
          <w:lang w:eastAsia="en-IN"/>
        </w:rPr>
        <w:t>Court,</w:t>
      </w:r>
      <w:r w:rsidR="002B049C" w:rsidRPr="008708DA">
        <w:rPr>
          <w:rFonts w:ascii="Times New Roman" w:eastAsia="Times New Roman" w:hAnsi="Times New Roman" w:cs="Times New Roman"/>
          <w:bCs/>
          <w:sz w:val="24"/>
          <w:szCs w:val="24"/>
          <w:lang w:eastAsia="en-IN"/>
        </w:rPr>
        <w:t xml:space="preserve"> therefore, limited its observations and findings to take down obligations of the Defendants. </w:t>
      </w:r>
      <w:r w:rsidR="00624DCE" w:rsidRPr="008708DA">
        <w:rPr>
          <w:rFonts w:ascii="Times New Roman" w:eastAsia="Times New Roman" w:hAnsi="Times New Roman" w:cs="Times New Roman"/>
          <w:bCs/>
          <w:sz w:val="24"/>
          <w:szCs w:val="24"/>
          <w:lang w:eastAsia="en-IN"/>
        </w:rPr>
        <w:t>On the first da</w:t>
      </w:r>
      <w:r w:rsidR="00511379" w:rsidRPr="008708DA">
        <w:rPr>
          <w:rFonts w:ascii="Times New Roman" w:eastAsia="Times New Roman" w:hAnsi="Times New Roman" w:cs="Times New Roman"/>
          <w:bCs/>
          <w:sz w:val="24"/>
          <w:szCs w:val="24"/>
          <w:lang w:eastAsia="en-IN"/>
        </w:rPr>
        <w:t>te</w:t>
      </w:r>
      <w:r w:rsidR="00624DCE" w:rsidRPr="008708DA">
        <w:rPr>
          <w:rFonts w:ascii="Times New Roman" w:eastAsia="Times New Roman" w:hAnsi="Times New Roman" w:cs="Times New Roman"/>
          <w:bCs/>
          <w:sz w:val="24"/>
          <w:szCs w:val="24"/>
          <w:lang w:eastAsia="en-IN"/>
        </w:rPr>
        <w:t xml:space="preserve"> of hearing</w:t>
      </w:r>
      <w:r w:rsidR="00766EAF" w:rsidRPr="008708DA">
        <w:rPr>
          <w:rFonts w:ascii="Times New Roman" w:eastAsia="Times New Roman" w:hAnsi="Times New Roman" w:cs="Times New Roman"/>
          <w:bCs/>
          <w:sz w:val="24"/>
          <w:szCs w:val="24"/>
          <w:lang w:eastAsia="en-IN"/>
        </w:rPr>
        <w:t xml:space="preserve"> i.e., </w:t>
      </w:r>
      <w:r w:rsidR="00624DCE" w:rsidRPr="008708DA">
        <w:rPr>
          <w:rFonts w:ascii="Times New Roman" w:eastAsia="Times New Roman" w:hAnsi="Times New Roman" w:cs="Times New Roman"/>
          <w:bCs/>
          <w:sz w:val="24"/>
          <w:szCs w:val="24"/>
          <w:lang w:eastAsia="en-IN"/>
        </w:rPr>
        <w:t xml:space="preserve">24.01.2019, the Court passed an interim order for injunction, directing the Defendants to block/ remove/ disable all the offending URL and web links from the Indian </w:t>
      </w:r>
      <w:r w:rsidR="00624DCE" w:rsidRPr="008708DA">
        <w:rPr>
          <w:rFonts w:ascii="Times New Roman" w:eastAsia="Times New Roman" w:hAnsi="Times New Roman" w:cs="Times New Roman"/>
          <w:bCs/>
          <w:sz w:val="24"/>
          <w:szCs w:val="24"/>
          <w:lang w:eastAsia="en-IN"/>
        </w:rPr>
        <w:lastRenderedPageBreak/>
        <w:t>domain, forthwith. The Defendants agreed to implement geo- blocking</w:t>
      </w:r>
      <w:r w:rsidR="00624DCE" w:rsidRPr="008708DA">
        <w:rPr>
          <w:rStyle w:val="FootnoteReference"/>
          <w:rFonts w:ascii="Times New Roman" w:eastAsia="Times New Roman" w:hAnsi="Times New Roman" w:cs="Times New Roman"/>
          <w:bCs/>
          <w:sz w:val="24"/>
          <w:szCs w:val="24"/>
          <w:lang w:eastAsia="en-IN"/>
        </w:rPr>
        <w:footnoteReference w:id="3"/>
      </w:r>
      <w:r w:rsidR="00624DCE" w:rsidRPr="008708DA">
        <w:rPr>
          <w:rFonts w:ascii="Times New Roman" w:eastAsia="Times New Roman" w:hAnsi="Times New Roman" w:cs="Times New Roman"/>
          <w:bCs/>
          <w:sz w:val="24"/>
          <w:szCs w:val="24"/>
          <w:lang w:eastAsia="en-IN"/>
        </w:rPr>
        <w:t xml:space="preserve"> technique to comply with the interim injunction.</w:t>
      </w:r>
      <w:r w:rsidR="00470B39" w:rsidRPr="008708DA">
        <w:rPr>
          <w:rFonts w:ascii="Times New Roman" w:eastAsia="Times New Roman" w:hAnsi="Times New Roman" w:cs="Times New Roman"/>
          <w:bCs/>
          <w:sz w:val="24"/>
          <w:szCs w:val="24"/>
          <w:lang w:eastAsia="en-IN"/>
        </w:rPr>
        <w:t xml:space="preserve"> However, the Defendants raised objections to </w:t>
      </w:r>
      <w:r w:rsidR="00511379" w:rsidRPr="008708DA">
        <w:rPr>
          <w:rFonts w:ascii="Times New Roman" w:eastAsia="Times New Roman" w:hAnsi="Times New Roman" w:cs="Times New Roman"/>
          <w:bCs/>
          <w:sz w:val="24"/>
          <w:szCs w:val="24"/>
          <w:lang w:eastAsia="en-IN"/>
        </w:rPr>
        <w:t xml:space="preserve">the </w:t>
      </w:r>
      <w:r w:rsidR="00766EAF" w:rsidRPr="008708DA">
        <w:rPr>
          <w:rFonts w:ascii="Times New Roman" w:eastAsia="Times New Roman" w:hAnsi="Times New Roman" w:cs="Times New Roman"/>
          <w:bCs/>
          <w:sz w:val="24"/>
          <w:szCs w:val="24"/>
          <w:lang w:eastAsia="en-IN"/>
        </w:rPr>
        <w:t>global take down order.</w:t>
      </w:r>
      <w:r w:rsidR="00D26622" w:rsidRPr="008708DA">
        <w:rPr>
          <w:rFonts w:ascii="Times New Roman" w:eastAsia="Times New Roman" w:hAnsi="Times New Roman" w:cs="Times New Roman"/>
          <w:bCs/>
          <w:sz w:val="24"/>
          <w:szCs w:val="24"/>
          <w:lang w:eastAsia="en-IN"/>
        </w:rPr>
        <w:t xml:space="preserve"> </w:t>
      </w:r>
    </w:p>
    <w:p w14:paraId="5485B936" w14:textId="291F367E" w:rsidR="00766EAF" w:rsidRPr="008708DA" w:rsidRDefault="00766EAF" w:rsidP="00CD0216">
      <w:pPr>
        <w:shd w:val="clear" w:color="auto" w:fill="FFFFFF"/>
        <w:spacing w:after="0" w:line="240" w:lineRule="auto"/>
        <w:jc w:val="both"/>
        <w:rPr>
          <w:rFonts w:ascii="Times New Roman" w:eastAsia="Times New Roman" w:hAnsi="Times New Roman" w:cs="Times New Roman"/>
          <w:bCs/>
          <w:sz w:val="24"/>
          <w:szCs w:val="24"/>
          <w:lang w:eastAsia="en-IN"/>
        </w:rPr>
      </w:pPr>
    </w:p>
    <w:p w14:paraId="62249089" w14:textId="627C32A7" w:rsidR="00766EAF" w:rsidRPr="008708DA" w:rsidRDefault="00766EAF" w:rsidP="00CD0216">
      <w:pPr>
        <w:shd w:val="clear" w:color="auto" w:fill="FFFFFF"/>
        <w:spacing w:after="0" w:line="240" w:lineRule="auto"/>
        <w:jc w:val="both"/>
        <w:rPr>
          <w:rFonts w:ascii="Times New Roman" w:eastAsia="Times New Roman" w:hAnsi="Times New Roman" w:cs="Times New Roman"/>
          <w:bCs/>
          <w:sz w:val="24"/>
          <w:szCs w:val="24"/>
          <w:lang w:eastAsia="en-IN"/>
        </w:rPr>
      </w:pPr>
      <w:r w:rsidRPr="008708DA">
        <w:rPr>
          <w:rFonts w:ascii="Times New Roman" w:eastAsia="Times New Roman" w:hAnsi="Times New Roman" w:cs="Times New Roman"/>
          <w:bCs/>
          <w:sz w:val="24"/>
          <w:szCs w:val="24"/>
          <w:lang w:eastAsia="en-IN"/>
        </w:rPr>
        <w:t xml:space="preserve">The Plaintiff argued that </w:t>
      </w:r>
      <w:r w:rsidR="00954BCD" w:rsidRPr="008708DA">
        <w:rPr>
          <w:rFonts w:ascii="Times New Roman" w:eastAsia="Times New Roman" w:hAnsi="Times New Roman" w:cs="Times New Roman"/>
          <w:bCs/>
          <w:sz w:val="24"/>
          <w:szCs w:val="24"/>
          <w:lang w:eastAsia="en-IN"/>
        </w:rPr>
        <w:t>the Defendants who</w:t>
      </w:r>
      <w:r w:rsidRPr="008708DA">
        <w:rPr>
          <w:rFonts w:ascii="Times New Roman" w:eastAsia="Times New Roman" w:hAnsi="Times New Roman" w:cs="Times New Roman"/>
          <w:bCs/>
          <w:sz w:val="24"/>
          <w:szCs w:val="24"/>
          <w:lang w:eastAsia="en-IN"/>
        </w:rPr>
        <w:t xml:space="preserve"> sought protection under Section 79 of the Act</w:t>
      </w:r>
      <w:r w:rsidR="00954BCD" w:rsidRPr="008708DA">
        <w:rPr>
          <w:rFonts w:ascii="Times New Roman" w:eastAsia="Times New Roman" w:hAnsi="Times New Roman" w:cs="Times New Roman"/>
          <w:bCs/>
          <w:sz w:val="24"/>
          <w:szCs w:val="24"/>
          <w:lang w:eastAsia="en-IN"/>
        </w:rPr>
        <w:t xml:space="preserve"> as passive intermediaries, were bound to disable the content globally </w:t>
      </w:r>
      <w:r w:rsidR="00811A55">
        <w:rPr>
          <w:rFonts w:ascii="Times New Roman" w:eastAsia="Times New Roman" w:hAnsi="Times New Roman" w:cs="Times New Roman"/>
          <w:bCs/>
          <w:sz w:val="24"/>
          <w:szCs w:val="24"/>
          <w:lang w:eastAsia="en-IN"/>
        </w:rPr>
        <w:t xml:space="preserve">under direction of the </w:t>
      </w:r>
      <w:r w:rsidR="00954BCD" w:rsidRPr="008708DA">
        <w:rPr>
          <w:rFonts w:ascii="Times New Roman" w:eastAsia="Times New Roman" w:hAnsi="Times New Roman" w:cs="Times New Roman"/>
          <w:bCs/>
          <w:sz w:val="24"/>
          <w:szCs w:val="24"/>
          <w:lang w:eastAsia="en-IN"/>
        </w:rPr>
        <w:t xml:space="preserve">Court. A reading of the Act shows that its application is based on the principle of ‘long arm jurisdiction’ and is not </w:t>
      </w:r>
      <w:r w:rsidR="00811A55" w:rsidRPr="008708DA">
        <w:rPr>
          <w:rFonts w:ascii="Times New Roman" w:eastAsia="Times New Roman" w:hAnsi="Times New Roman" w:cs="Times New Roman"/>
          <w:bCs/>
          <w:sz w:val="24"/>
          <w:szCs w:val="24"/>
          <w:lang w:eastAsia="en-IN"/>
        </w:rPr>
        <w:t>merely</w:t>
      </w:r>
      <w:r w:rsidR="00811A55" w:rsidRPr="008708DA">
        <w:rPr>
          <w:rFonts w:ascii="Times New Roman" w:eastAsia="Times New Roman" w:hAnsi="Times New Roman" w:cs="Times New Roman"/>
          <w:bCs/>
          <w:sz w:val="24"/>
          <w:szCs w:val="24"/>
          <w:lang w:eastAsia="en-IN"/>
        </w:rPr>
        <w:t xml:space="preserve"> </w:t>
      </w:r>
      <w:r w:rsidR="00954BCD" w:rsidRPr="008708DA">
        <w:rPr>
          <w:rFonts w:ascii="Times New Roman" w:eastAsia="Times New Roman" w:hAnsi="Times New Roman" w:cs="Times New Roman"/>
          <w:bCs/>
          <w:sz w:val="24"/>
          <w:szCs w:val="24"/>
          <w:lang w:eastAsia="en-IN"/>
        </w:rPr>
        <w:t>limited to the Indian territory. Therefore, the Defendants, on gaining ‘actual knowledge’</w:t>
      </w:r>
      <w:r w:rsidR="00954BCD" w:rsidRPr="008708DA">
        <w:rPr>
          <w:rStyle w:val="FootnoteReference"/>
          <w:rFonts w:ascii="Times New Roman" w:eastAsia="Times New Roman" w:hAnsi="Times New Roman" w:cs="Times New Roman"/>
          <w:bCs/>
          <w:sz w:val="24"/>
          <w:szCs w:val="24"/>
          <w:lang w:eastAsia="en-IN"/>
        </w:rPr>
        <w:footnoteReference w:id="4"/>
      </w:r>
      <w:r w:rsidR="00954BCD" w:rsidRPr="008708DA">
        <w:rPr>
          <w:rFonts w:ascii="Times New Roman" w:eastAsia="Times New Roman" w:hAnsi="Times New Roman" w:cs="Times New Roman"/>
          <w:bCs/>
          <w:sz w:val="24"/>
          <w:szCs w:val="24"/>
          <w:lang w:eastAsia="en-IN"/>
        </w:rPr>
        <w:t xml:space="preserve"> of the defamatory content on their platform through the court order must necessarily comply, without raising objections. (para. 8) Lastly, the Plaintiff submitted that as per the 2011 Rules, intermediaries are not empowered to decide whether the content is defamatory, which is the </w:t>
      </w:r>
      <w:r w:rsidR="00316EE8" w:rsidRPr="008708DA">
        <w:rPr>
          <w:rFonts w:ascii="Times New Roman" w:eastAsia="Times New Roman" w:hAnsi="Times New Roman" w:cs="Times New Roman"/>
          <w:bCs/>
          <w:sz w:val="24"/>
          <w:szCs w:val="24"/>
          <w:lang w:eastAsia="en-IN"/>
        </w:rPr>
        <w:t xml:space="preserve">duty of the Court. </w:t>
      </w:r>
    </w:p>
    <w:p w14:paraId="6C780840" w14:textId="77777777" w:rsidR="00766EAF" w:rsidRPr="008708DA" w:rsidRDefault="00766EAF" w:rsidP="00CD0216">
      <w:pPr>
        <w:shd w:val="clear" w:color="auto" w:fill="FFFFFF"/>
        <w:spacing w:after="0" w:line="240" w:lineRule="auto"/>
        <w:jc w:val="both"/>
        <w:rPr>
          <w:rFonts w:ascii="Times New Roman" w:eastAsia="Times New Roman" w:hAnsi="Times New Roman" w:cs="Times New Roman"/>
          <w:bCs/>
          <w:sz w:val="24"/>
          <w:szCs w:val="24"/>
          <w:lang w:eastAsia="en-IN"/>
        </w:rPr>
      </w:pPr>
    </w:p>
    <w:p w14:paraId="2D7A4C80" w14:textId="7166BA95" w:rsidR="00766EAF" w:rsidRPr="008708DA" w:rsidRDefault="00766EAF" w:rsidP="00CD0216">
      <w:pPr>
        <w:shd w:val="clear" w:color="auto" w:fill="FFFFFF"/>
        <w:spacing w:after="0" w:line="240" w:lineRule="auto"/>
        <w:jc w:val="both"/>
        <w:rPr>
          <w:rFonts w:ascii="Times New Roman" w:eastAsia="Times New Roman" w:hAnsi="Times New Roman" w:cs="Times New Roman"/>
          <w:bCs/>
          <w:sz w:val="24"/>
          <w:szCs w:val="24"/>
          <w:lang w:eastAsia="en-IN"/>
        </w:rPr>
      </w:pPr>
      <w:r w:rsidRPr="008708DA">
        <w:rPr>
          <w:rFonts w:ascii="Times New Roman" w:eastAsia="Times New Roman" w:hAnsi="Times New Roman" w:cs="Times New Roman"/>
          <w:bCs/>
          <w:sz w:val="24"/>
          <w:szCs w:val="24"/>
          <w:lang w:eastAsia="en-IN"/>
        </w:rPr>
        <w:t>In response thereto, the Defendant</w:t>
      </w:r>
      <w:r w:rsidR="006B3B3E" w:rsidRPr="008708DA">
        <w:rPr>
          <w:rFonts w:ascii="Times New Roman" w:eastAsia="Times New Roman" w:hAnsi="Times New Roman" w:cs="Times New Roman"/>
          <w:bCs/>
          <w:sz w:val="24"/>
          <w:szCs w:val="24"/>
          <w:lang w:eastAsia="en-IN"/>
        </w:rPr>
        <w:t xml:space="preserve">s submitted that the </w:t>
      </w:r>
      <w:r w:rsidR="00C15190" w:rsidRPr="008708DA">
        <w:rPr>
          <w:rFonts w:ascii="Times New Roman" w:eastAsia="Times New Roman" w:hAnsi="Times New Roman" w:cs="Times New Roman"/>
          <w:bCs/>
          <w:sz w:val="24"/>
          <w:szCs w:val="24"/>
          <w:lang w:eastAsia="en-IN"/>
        </w:rPr>
        <w:t>present S</w:t>
      </w:r>
      <w:r w:rsidR="006B3B3E" w:rsidRPr="008708DA">
        <w:rPr>
          <w:rFonts w:ascii="Times New Roman" w:eastAsia="Times New Roman" w:hAnsi="Times New Roman" w:cs="Times New Roman"/>
          <w:bCs/>
          <w:sz w:val="24"/>
          <w:szCs w:val="24"/>
          <w:lang w:eastAsia="en-IN"/>
        </w:rPr>
        <w:t xml:space="preserve">uit was liable to be dismissed as the Plaintiff had failed to implead </w:t>
      </w:r>
      <w:r w:rsidR="00C15190" w:rsidRPr="008708DA">
        <w:rPr>
          <w:rFonts w:ascii="Times New Roman" w:eastAsia="Times New Roman" w:hAnsi="Times New Roman" w:cs="Times New Roman"/>
          <w:bCs/>
          <w:sz w:val="24"/>
          <w:szCs w:val="24"/>
          <w:lang w:eastAsia="en-IN"/>
        </w:rPr>
        <w:t>necessary parties such as the</w:t>
      </w:r>
      <w:r w:rsidR="006B3B3E" w:rsidRPr="008708DA">
        <w:rPr>
          <w:rFonts w:ascii="Times New Roman" w:eastAsia="Times New Roman" w:hAnsi="Times New Roman" w:cs="Times New Roman"/>
          <w:bCs/>
          <w:sz w:val="24"/>
          <w:szCs w:val="24"/>
          <w:lang w:eastAsia="en-IN"/>
        </w:rPr>
        <w:t xml:space="preserve"> publisher, author of the </w:t>
      </w:r>
      <w:r w:rsidR="00C15190" w:rsidRPr="008708DA">
        <w:rPr>
          <w:rFonts w:ascii="Times New Roman" w:eastAsia="Times New Roman" w:hAnsi="Times New Roman" w:cs="Times New Roman"/>
          <w:bCs/>
          <w:sz w:val="24"/>
          <w:szCs w:val="24"/>
          <w:lang w:eastAsia="en-IN"/>
        </w:rPr>
        <w:t>B</w:t>
      </w:r>
      <w:r w:rsidR="006B3B3E" w:rsidRPr="008708DA">
        <w:rPr>
          <w:rFonts w:ascii="Times New Roman" w:eastAsia="Times New Roman" w:hAnsi="Times New Roman" w:cs="Times New Roman"/>
          <w:bCs/>
          <w:sz w:val="24"/>
          <w:szCs w:val="24"/>
          <w:lang w:eastAsia="en-IN"/>
        </w:rPr>
        <w:t>ook along with the persons disclosed in the basic subscriber information (</w:t>
      </w:r>
      <w:r w:rsidR="006B3B3E" w:rsidRPr="008708DA">
        <w:rPr>
          <w:rFonts w:ascii="Times New Roman" w:eastAsia="Times New Roman" w:hAnsi="Times New Roman" w:cs="Times New Roman"/>
          <w:b/>
          <w:sz w:val="24"/>
          <w:szCs w:val="24"/>
          <w:lang w:eastAsia="en-IN"/>
        </w:rPr>
        <w:t>BSI</w:t>
      </w:r>
      <w:r w:rsidR="006B3B3E" w:rsidRPr="008708DA">
        <w:rPr>
          <w:rFonts w:ascii="Times New Roman" w:eastAsia="Times New Roman" w:hAnsi="Times New Roman" w:cs="Times New Roman"/>
          <w:bCs/>
          <w:sz w:val="24"/>
          <w:szCs w:val="24"/>
          <w:lang w:eastAsia="en-IN"/>
        </w:rPr>
        <w:t xml:space="preserve">) which was submitted to the Court. The primary defence </w:t>
      </w:r>
      <w:r w:rsidR="00511379" w:rsidRPr="008708DA">
        <w:rPr>
          <w:rFonts w:ascii="Times New Roman" w:eastAsia="Times New Roman" w:hAnsi="Times New Roman" w:cs="Times New Roman"/>
          <w:bCs/>
          <w:sz w:val="24"/>
          <w:szCs w:val="24"/>
          <w:lang w:eastAsia="en-IN"/>
        </w:rPr>
        <w:t>was</w:t>
      </w:r>
      <w:r w:rsidR="006B3B3E" w:rsidRPr="008708DA">
        <w:rPr>
          <w:rFonts w:ascii="Times New Roman" w:eastAsia="Times New Roman" w:hAnsi="Times New Roman" w:cs="Times New Roman"/>
          <w:bCs/>
          <w:sz w:val="24"/>
          <w:szCs w:val="24"/>
          <w:lang w:eastAsia="en-IN"/>
        </w:rPr>
        <w:t xml:space="preserve"> that a global take down order would be </w:t>
      </w:r>
      <w:r w:rsidR="00811A55">
        <w:rPr>
          <w:rFonts w:ascii="Times New Roman" w:eastAsia="Times New Roman" w:hAnsi="Times New Roman" w:cs="Times New Roman"/>
          <w:bCs/>
          <w:sz w:val="24"/>
          <w:szCs w:val="24"/>
          <w:lang w:eastAsia="en-IN"/>
        </w:rPr>
        <w:t>“</w:t>
      </w:r>
      <w:r w:rsidR="006B3B3E" w:rsidRPr="008708DA">
        <w:rPr>
          <w:rFonts w:ascii="Times New Roman" w:eastAsia="Times New Roman" w:hAnsi="Times New Roman" w:cs="Times New Roman"/>
          <w:bCs/>
          <w:sz w:val="24"/>
          <w:szCs w:val="24"/>
          <w:lang w:eastAsia="en-IN"/>
        </w:rPr>
        <w:t>contrary to the principle of comity of Courts and would result in conflict of laws</w:t>
      </w:r>
      <w:r w:rsidR="00C15190" w:rsidRPr="008708DA">
        <w:rPr>
          <w:rFonts w:ascii="Times New Roman" w:eastAsia="Times New Roman" w:hAnsi="Times New Roman" w:cs="Times New Roman"/>
          <w:bCs/>
          <w:sz w:val="24"/>
          <w:szCs w:val="24"/>
          <w:lang w:eastAsia="en-IN"/>
        </w:rPr>
        <w:t xml:space="preserve"> as standards and tests applicable to defamation </w:t>
      </w:r>
      <w:r w:rsidR="003F237A" w:rsidRPr="008708DA">
        <w:rPr>
          <w:rFonts w:ascii="Times New Roman" w:eastAsia="Times New Roman" w:hAnsi="Times New Roman" w:cs="Times New Roman"/>
          <w:bCs/>
          <w:sz w:val="24"/>
          <w:szCs w:val="24"/>
          <w:lang w:eastAsia="en-IN"/>
        </w:rPr>
        <w:t xml:space="preserve">varied </w:t>
      </w:r>
      <w:r w:rsidR="00C15190" w:rsidRPr="008708DA">
        <w:rPr>
          <w:rFonts w:ascii="Times New Roman" w:eastAsia="Times New Roman" w:hAnsi="Times New Roman" w:cs="Times New Roman"/>
          <w:bCs/>
          <w:sz w:val="24"/>
          <w:szCs w:val="24"/>
          <w:lang w:eastAsia="en-IN"/>
        </w:rPr>
        <w:t>between countries</w:t>
      </w:r>
      <w:r w:rsidR="006B3B3E" w:rsidRPr="008708DA">
        <w:rPr>
          <w:rFonts w:ascii="Times New Roman" w:eastAsia="Times New Roman" w:hAnsi="Times New Roman" w:cs="Times New Roman"/>
          <w:bCs/>
          <w:sz w:val="24"/>
          <w:szCs w:val="24"/>
          <w:lang w:eastAsia="en-IN"/>
        </w:rPr>
        <w:t>.</w:t>
      </w:r>
      <w:r w:rsidR="00811A55">
        <w:rPr>
          <w:rFonts w:ascii="Times New Roman" w:eastAsia="Times New Roman" w:hAnsi="Times New Roman" w:cs="Times New Roman"/>
          <w:bCs/>
          <w:sz w:val="24"/>
          <w:szCs w:val="24"/>
          <w:lang w:eastAsia="en-IN"/>
        </w:rPr>
        <w:t>”</w:t>
      </w:r>
      <w:r w:rsidR="006B3B3E" w:rsidRPr="008708DA">
        <w:rPr>
          <w:rFonts w:ascii="Times New Roman" w:eastAsia="Times New Roman" w:hAnsi="Times New Roman" w:cs="Times New Roman"/>
          <w:bCs/>
          <w:sz w:val="24"/>
          <w:szCs w:val="24"/>
          <w:lang w:eastAsia="en-IN"/>
        </w:rPr>
        <w:t xml:space="preserve"> (Para. 10</w:t>
      </w:r>
      <w:r w:rsidR="00C15190" w:rsidRPr="008708DA">
        <w:rPr>
          <w:rFonts w:ascii="Times New Roman" w:eastAsia="Times New Roman" w:hAnsi="Times New Roman" w:cs="Times New Roman"/>
          <w:bCs/>
          <w:sz w:val="24"/>
          <w:szCs w:val="24"/>
          <w:lang w:eastAsia="en-IN"/>
        </w:rPr>
        <w:t>- 12</w:t>
      </w:r>
      <w:r w:rsidR="006B3B3E" w:rsidRPr="008708DA">
        <w:rPr>
          <w:rFonts w:ascii="Times New Roman" w:eastAsia="Times New Roman" w:hAnsi="Times New Roman" w:cs="Times New Roman"/>
          <w:bCs/>
          <w:sz w:val="24"/>
          <w:szCs w:val="24"/>
          <w:lang w:eastAsia="en-IN"/>
        </w:rPr>
        <w:t>)</w:t>
      </w:r>
      <w:r w:rsidR="00C15190" w:rsidRPr="008708DA">
        <w:rPr>
          <w:rFonts w:ascii="Times New Roman" w:eastAsia="Times New Roman" w:hAnsi="Times New Roman" w:cs="Times New Roman"/>
          <w:bCs/>
          <w:sz w:val="24"/>
          <w:szCs w:val="24"/>
          <w:lang w:eastAsia="en-IN"/>
        </w:rPr>
        <w:t xml:space="preserve"> </w:t>
      </w:r>
      <w:r w:rsidR="00A44A88">
        <w:rPr>
          <w:rFonts w:ascii="Times New Roman" w:eastAsia="Times New Roman" w:hAnsi="Times New Roman" w:cs="Times New Roman"/>
          <w:bCs/>
          <w:sz w:val="24"/>
          <w:szCs w:val="24"/>
          <w:lang w:eastAsia="en-IN"/>
        </w:rPr>
        <w:t>It was argued that the grant of a global injunction at the interim stage was like decreeing the suit therefore, the same ought not to be allowed. (Para. 16)</w:t>
      </w:r>
      <w:r w:rsidR="00A44A88" w:rsidRPr="003C7ADC">
        <w:rPr>
          <w:rFonts w:ascii="Times New Roman" w:eastAsia="Times New Roman" w:hAnsi="Times New Roman" w:cs="Times New Roman"/>
          <w:bCs/>
          <w:sz w:val="24"/>
          <w:szCs w:val="24"/>
          <w:lang w:eastAsia="en-IN"/>
        </w:rPr>
        <w:t xml:space="preserve"> </w:t>
      </w:r>
      <w:r w:rsidR="00A44A88">
        <w:rPr>
          <w:rFonts w:ascii="Times New Roman" w:eastAsia="Times New Roman" w:hAnsi="Times New Roman" w:cs="Times New Roman"/>
          <w:bCs/>
          <w:sz w:val="24"/>
          <w:szCs w:val="24"/>
          <w:lang w:eastAsia="en-IN"/>
        </w:rPr>
        <w:t xml:space="preserve">The mere apprehension of use of VPN and proxy servers to access global websites was not enough to presume that the data was likely to be transmitted and accessed in India. (Para. 17) </w:t>
      </w:r>
      <w:r w:rsidR="00C15190" w:rsidRPr="008708DA">
        <w:rPr>
          <w:rFonts w:ascii="Times New Roman" w:eastAsia="Times New Roman" w:hAnsi="Times New Roman" w:cs="Times New Roman"/>
          <w:bCs/>
          <w:sz w:val="24"/>
          <w:szCs w:val="24"/>
          <w:lang w:eastAsia="en-IN"/>
        </w:rPr>
        <w:t xml:space="preserve">The Defendants further argued that relief sought against defamation being a </w:t>
      </w:r>
      <w:r w:rsidR="00C15190" w:rsidRPr="008708DA">
        <w:rPr>
          <w:rFonts w:ascii="Times New Roman" w:eastAsia="Times New Roman" w:hAnsi="Times New Roman" w:cs="Times New Roman"/>
          <w:bCs/>
          <w:i/>
          <w:iCs/>
          <w:sz w:val="24"/>
          <w:szCs w:val="24"/>
          <w:lang w:eastAsia="en-IN"/>
        </w:rPr>
        <w:t xml:space="preserve">right in </w:t>
      </w:r>
      <w:proofErr w:type="spellStart"/>
      <w:r w:rsidR="00C15190" w:rsidRPr="008708DA">
        <w:rPr>
          <w:rFonts w:ascii="Times New Roman" w:eastAsia="Times New Roman" w:hAnsi="Times New Roman" w:cs="Times New Roman"/>
          <w:bCs/>
          <w:i/>
          <w:iCs/>
          <w:sz w:val="24"/>
          <w:szCs w:val="24"/>
          <w:lang w:eastAsia="en-IN"/>
        </w:rPr>
        <w:t>personam</w:t>
      </w:r>
      <w:proofErr w:type="spellEnd"/>
      <w:r w:rsidR="00C15190" w:rsidRPr="008708DA">
        <w:rPr>
          <w:rFonts w:ascii="Times New Roman" w:eastAsia="Times New Roman" w:hAnsi="Times New Roman" w:cs="Times New Roman"/>
          <w:bCs/>
          <w:sz w:val="24"/>
          <w:szCs w:val="24"/>
          <w:lang w:eastAsia="en-IN"/>
        </w:rPr>
        <w:t xml:space="preserve">, the Suit ought to have been filed by the Plaintiff himself instead of being filed by the Power of Attorney. (Para. 14) </w:t>
      </w:r>
      <w:r w:rsidR="003C7ADC" w:rsidRPr="008708DA">
        <w:rPr>
          <w:rFonts w:ascii="Times New Roman" w:eastAsia="Times New Roman" w:hAnsi="Times New Roman" w:cs="Times New Roman"/>
          <w:bCs/>
          <w:sz w:val="24"/>
          <w:szCs w:val="24"/>
          <w:lang w:eastAsia="en-IN"/>
        </w:rPr>
        <w:t>In support of the above arguments, the Defendants relied on different international decisions</w:t>
      </w:r>
      <w:r w:rsidR="003C7ADC" w:rsidRPr="008708DA">
        <w:rPr>
          <w:rStyle w:val="FootnoteReference"/>
          <w:rFonts w:ascii="Times New Roman" w:eastAsia="Times New Roman" w:hAnsi="Times New Roman" w:cs="Times New Roman"/>
          <w:bCs/>
          <w:sz w:val="24"/>
          <w:szCs w:val="24"/>
          <w:lang w:eastAsia="en-IN"/>
        </w:rPr>
        <w:footnoteReference w:id="5"/>
      </w:r>
      <w:r w:rsidR="003C7ADC" w:rsidRPr="008708DA">
        <w:rPr>
          <w:rFonts w:ascii="Times New Roman" w:eastAsia="Times New Roman" w:hAnsi="Times New Roman" w:cs="Times New Roman"/>
          <w:bCs/>
          <w:sz w:val="24"/>
          <w:szCs w:val="24"/>
          <w:lang w:eastAsia="en-IN"/>
        </w:rPr>
        <w:t xml:space="preserve"> and judgments of </w:t>
      </w:r>
      <w:r w:rsidR="00A44A88">
        <w:rPr>
          <w:rFonts w:ascii="Times New Roman" w:eastAsia="Times New Roman" w:hAnsi="Times New Roman" w:cs="Times New Roman"/>
          <w:bCs/>
          <w:sz w:val="24"/>
          <w:szCs w:val="24"/>
          <w:lang w:eastAsia="en-IN"/>
        </w:rPr>
        <w:t>Indian courts</w:t>
      </w:r>
      <w:r w:rsidR="003C7ADC" w:rsidRPr="008708DA">
        <w:rPr>
          <w:rFonts w:ascii="Times New Roman" w:eastAsia="Times New Roman" w:hAnsi="Times New Roman" w:cs="Times New Roman"/>
          <w:bCs/>
          <w:sz w:val="24"/>
          <w:szCs w:val="24"/>
          <w:lang w:eastAsia="en-IN"/>
        </w:rPr>
        <w:t>.</w:t>
      </w:r>
      <w:r w:rsidR="003C7ADC" w:rsidRPr="008708DA">
        <w:rPr>
          <w:rStyle w:val="FootnoteReference"/>
          <w:rFonts w:ascii="Times New Roman" w:eastAsia="Times New Roman" w:hAnsi="Times New Roman" w:cs="Times New Roman"/>
          <w:bCs/>
          <w:sz w:val="24"/>
          <w:szCs w:val="24"/>
          <w:lang w:eastAsia="en-IN"/>
        </w:rPr>
        <w:footnoteReference w:id="6"/>
      </w:r>
    </w:p>
    <w:p w14:paraId="140C284C" w14:textId="77777777" w:rsidR="00FD45C2" w:rsidRPr="008708DA" w:rsidRDefault="00FD45C2" w:rsidP="00FD45C2">
      <w:pPr>
        <w:shd w:val="clear" w:color="auto" w:fill="FFFFFF"/>
        <w:spacing w:after="0" w:line="240" w:lineRule="auto"/>
        <w:jc w:val="both"/>
        <w:textAlignment w:val="baseline"/>
        <w:rPr>
          <w:rFonts w:ascii="Times New Roman" w:eastAsia="Times New Roman" w:hAnsi="Times New Roman" w:cs="Times New Roman"/>
          <w:sz w:val="24"/>
          <w:szCs w:val="24"/>
          <w:lang w:eastAsia="en-IN"/>
        </w:rPr>
      </w:pPr>
    </w:p>
    <w:p w14:paraId="3172A861" w14:textId="04390DDA" w:rsidR="00FD45C2" w:rsidRDefault="002D5444" w:rsidP="002D5444">
      <w:pPr>
        <w:shd w:val="clear" w:color="auto" w:fill="FFFFFF"/>
        <w:spacing w:after="0" w:line="240" w:lineRule="auto"/>
        <w:jc w:val="both"/>
        <w:textAlignment w:val="baseline"/>
        <w:rPr>
          <w:rFonts w:ascii="Times New Roman" w:eastAsia="Times New Roman" w:hAnsi="Times New Roman" w:cs="Times New Roman"/>
          <w:sz w:val="24"/>
          <w:szCs w:val="24"/>
          <w:lang w:eastAsia="en-IN"/>
        </w:rPr>
      </w:pPr>
      <w:r w:rsidRPr="008708DA">
        <w:rPr>
          <w:rFonts w:ascii="Times New Roman" w:eastAsia="Times New Roman" w:hAnsi="Times New Roman" w:cs="Times New Roman"/>
          <w:sz w:val="24"/>
          <w:szCs w:val="24"/>
          <w:lang w:eastAsia="en-IN"/>
        </w:rPr>
        <w:t xml:space="preserve">The Hon’ble Court held that once content was uploaded from India and was made available globally, </w:t>
      </w:r>
      <w:r w:rsidR="0027414E" w:rsidRPr="008708DA">
        <w:rPr>
          <w:rFonts w:ascii="Times New Roman" w:eastAsia="Times New Roman" w:hAnsi="Times New Roman" w:cs="Times New Roman"/>
          <w:sz w:val="24"/>
          <w:szCs w:val="24"/>
          <w:lang w:eastAsia="en-IN"/>
        </w:rPr>
        <w:t xml:space="preserve">access to such </w:t>
      </w:r>
      <w:r w:rsidRPr="008708DA">
        <w:rPr>
          <w:rFonts w:ascii="Times New Roman" w:eastAsia="Times New Roman" w:hAnsi="Times New Roman" w:cs="Times New Roman"/>
          <w:sz w:val="24"/>
          <w:szCs w:val="24"/>
          <w:lang w:eastAsia="en-IN"/>
        </w:rPr>
        <w:t>content (once ordered by a competent court) sh</w:t>
      </w:r>
      <w:r w:rsidR="0027414E" w:rsidRPr="008708DA">
        <w:rPr>
          <w:rFonts w:ascii="Times New Roman" w:eastAsia="Times New Roman" w:hAnsi="Times New Roman" w:cs="Times New Roman"/>
          <w:sz w:val="24"/>
          <w:szCs w:val="24"/>
          <w:lang w:eastAsia="en-IN"/>
        </w:rPr>
        <w:t>ould be blocked/ disabled</w:t>
      </w:r>
      <w:r w:rsidRPr="008708DA">
        <w:rPr>
          <w:rFonts w:ascii="Times New Roman" w:eastAsia="Times New Roman" w:hAnsi="Times New Roman" w:cs="Times New Roman"/>
          <w:sz w:val="24"/>
          <w:szCs w:val="24"/>
          <w:lang w:eastAsia="en-IN"/>
        </w:rPr>
        <w:t xml:space="preserve"> ‘world-wide’ and not just restricted to India.</w:t>
      </w:r>
      <w:r w:rsidR="0027414E" w:rsidRPr="008708DA">
        <w:rPr>
          <w:rFonts w:ascii="Times New Roman" w:eastAsia="Times New Roman" w:hAnsi="Times New Roman" w:cs="Times New Roman"/>
          <w:sz w:val="24"/>
          <w:szCs w:val="24"/>
          <w:lang w:eastAsia="en-IN"/>
        </w:rPr>
        <w:t xml:space="preserve"> Court orders must be implemented fully and effectively, more so if its global application is not specifically limited by the statute. </w:t>
      </w:r>
      <w:r w:rsidRPr="008708DA">
        <w:rPr>
          <w:rFonts w:ascii="Times New Roman" w:eastAsia="Times New Roman" w:hAnsi="Times New Roman" w:cs="Times New Roman"/>
          <w:sz w:val="24"/>
          <w:szCs w:val="24"/>
          <w:lang w:eastAsia="en-IN"/>
        </w:rPr>
        <w:t xml:space="preserve">For uploads </w:t>
      </w:r>
      <w:r w:rsidR="0027414E" w:rsidRPr="008708DA">
        <w:rPr>
          <w:rFonts w:ascii="Times New Roman" w:eastAsia="Times New Roman" w:hAnsi="Times New Roman" w:cs="Times New Roman"/>
          <w:sz w:val="24"/>
          <w:szCs w:val="24"/>
          <w:lang w:eastAsia="en-IN"/>
        </w:rPr>
        <w:t xml:space="preserve">made </w:t>
      </w:r>
      <w:r w:rsidRPr="008708DA">
        <w:rPr>
          <w:rFonts w:ascii="Times New Roman" w:eastAsia="Times New Roman" w:hAnsi="Times New Roman" w:cs="Times New Roman"/>
          <w:sz w:val="24"/>
          <w:szCs w:val="24"/>
          <w:lang w:eastAsia="en-IN"/>
        </w:rPr>
        <w:t xml:space="preserve">outside India, the </w:t>
      </w:r>
      <w:r w:rsidR="0027414E" w:rsidRPr="008708DA">
        <w:rPr>
          <w:rFonts w:ascii="Times New Roman" w:eastAsia="Times New Roman" w:hAnsi="Times New Roman" w:cs="Times New Roman"/>
          <w:sz w:val="24"/>
          <w:szCs w:val="24"/>
          <w:lang w:eastAsia="en-IN"/>
        </w:rPr>
        <w:t>C</w:t>
      </w:r>
      <w:r w:rsidRPr="008708DA">
        <w:rPr>
          <w:rFonts w:ascii="Times New Roman" w:eastAsia="Times New Roman" w:hAnsi="Times New Roman" w:cs="Times New Roman"/>
          <w:sz w:val="24"/>
          <w:szCs w:val="24"/>
          <w:lang w:eastAsia="en-IN"/>
        </w:rPr>
        <w:t xml:space="preserve">ourt </w:t>
      </w:r>
      <w:r w:rsidR="0027414E" w:rsidRPr="008708DA">
        <w:rPr>
          <w:rFonts w:ascii="Times New Roman" w:eastAsia="Times New Roman" w:hAnsi="Times New Roman" w:cs="Times New Roman"/>
          <w:sz w:val="24"/>
          <w:szCs w:val="24"/>
          <w:lang w:eastAsia="en-IN"/>
        </w:rPr>
        <w:t>directed the Defendants</w:t>
      </w:r>
      <w:r w:rsidRPr="008708DA">
        <w:rPr>
          <w:rFonts w:ascii="Times New Roman" w:eastAsia="Times New Roman" w:hAnsi="Times New Roman" w:cs="Times New Roman"/>
          <w:sz w:val="24"/>
          <w:szCs w:val="24"/>
          <w:lang w:eastAsia="en-IN"/>
        </w:rPr>
        <w:t xml:space="preserve"> to ensure that they use appropriate geo-blocking measures so that </w:t>
      </w:r>
      <w:r w:rsidR="0027414E" w:rsidRPr="008708DA">
        <w:rPr>
          <w:rFonts w:ascii="Times New Roman" w:eastAsia="Times New Roman" w:hAnsi="Times New Roman" w:cs="Times New Roman"/>
          <w:sz w:val="24"/>
          <w:szCs w:val="24"/>
          <w:lang w:eastAsia="en-IN"/>
        </w:rPr>
        <w:t xml:space="preserve">such content cannot be accessed within India. (Para. 94) In addition to this, the Court allowed the Plaintiff to notify the Defendant platforms in case any </w:t>
      </w:r>
      <w:r w:rsidRPr="008708DA">
        <w:rPr>
          <w:rFonts w:ascii="Times New Roman" w:eastAsia="Times New Roman" w:hAnsi="Times New Roman" w:cs="Times New Roman"/>
          <w:sz w:val="24"/>
          <w:szCs w:val="24"/>
          <w:lang w:eastAsia="en-IN"/>
        </w:rPr>
        <w:t xml:space="preserve">offending material was discovered by them in the future (for take down either from India or globally, depending on from where the content was uploaded). In cases where the platforms disagreed, they could intimate their disapproval, after which the complainants would </w:t>
      </w:r>
      <w:r w:rsidR="00811A55">
        <w:rPr>
          <w:rFonts w:ascii="Times New Roman" w:eastAsia="Times New Roman" w:hAnsi="Times New Roman" w:cs="Times New Roman"/>
          <w:sz w:val="24"/>
          <w:szCs w:val="24"/>
          <w:lang w:eastAsia="en-IN"/>
        </w:rPr>
        <w:t>have to approach the court</w:t>
      </w:r>
      <w:r w:rsidRPr="008708DA">
        <w:rPr>
          <w:rFonts w:ascii="Times New Roman" w:eastAsia="Times New Roman" w:hAnsi="Times New Roman" w:cs="Times New Roman"/>
          <w:sz w:val="24"/>
          <w:szCs w:val="24"/>
          <w:lang w:eastAsia="en-IN"/>
        </w:rPr>
        <w:t>.</w:t>
      </w:r>
      <w:r w:rsidR="0027414E" w:rsidRPr="008708DA">
        <w:rPr>
          <w:rFonts w:ascii="Times New Roman" w:eastAsia="Times New Roman" w:hAnsi="Times New Roman" w:cs="Times New Roman"/>
          <w:sz w:val="24"/>
          <w:szCs w:val="24"/>
          <w:lang w:eastAsia="en-IN"/>
        </w:rPr>
        <w:t xml:space="preserve"> (Para. 95)</w:t>
      </w:r>
    </w:p>
    <w:p w14:paraId="1BD5272F" w14:textId="77777777" w:rsidR="00811A55" w:rsidRPr="008708DA" w:rsidRDefault="00811A55" w:rsidP="002D5444">
      <w:pPr>
        <w:shd w:val="clear" w:color="auto" w:fill="FFFFFF"/>
        <w:spacing w:after="0" w:line="240" w:lineRule="auto"/>
        <w:jc w:val="both"/>
        <w:textAlignment w:val="baseline"/>
        <w:rPr>
          <w:rFonts w:ascii="Times New Roman" w:eastAsia="Times New Roman" w:hAnsi="Times New Roman" w:cs="Times New Roman"/>
          <w:sz w:val="24"/>
          <w:szCs w:val="24"/>
          <w:lang w:eastAsia="en-IN"/>
        </w:rPr>
      </w:pPr>
    </w:p>
    <w:p w14:paraId="16B250A1" w14:textId="77777777" w:rsidR="00FD45C2" w:rsidRPr="008708DA" w:rsidRDefault="00FD45C2" w:rsidP="00FD45C2">
      <w:pPr>
        <w:shd w:val="clear" w:color="auto" w:fill="FFFFFF"/>
        <w:spacing w:after="0" w:line="240" w:lineRule="auto"/>
        <w:jc w:val="both"/>
        <w:textAlignment w:val="baseline"/>
        <w:rPr>
          <w:rFonts w:ascii="Times New Roman" w:eastAsia="Times New Roman" w:hAnsi="Times New Roman" w:cs="Times New Roman"/>
          <w:sz w:val="24"/>
          <w:szCs w:val="24"/>
          <w:lang w:eastAsia="en-IN"/>
        </w:rPr>
      </w:pPr>
    </w:p>
    <w:p w14:paraId="51CBFD97" w14:textId="189318CD" w:rsidR="00FD45C2" w:rsidRPr="008708DA" w:rsidRDefault="00FD45C2" w:rsidP="00FD45C2">
      <w:pPr>
        <w:numPr>
          <w:ilvl w:val="0"/>
          <w:numId w:val="1"/>
        </w:numPr>
        <w:shd w:val="clear" w:color="auto" w:fill="FFFFFF"/>
        <w:spacing w:after="0" w:line="240" w:lineRule="auto"/>
        <w:ind w:left="945"/>
        <w:jc w:val="both"/>
        <w:rPr>
          <w:rFonts w:ascii="Times New Roman" w:eastAsia="Times New Roman" w:hAnsi="Times New Roman" w:cs="Times New Roman"/>
          <w:b/>
          <w:sz w:val="24"/>
          <w:szCs w:val="24"/>
          <w:lang w:eastAsia="en-IN"/>
        </w:rPr>
      </w:pPr>
      <w:r w:rsidRPr="008708DA">
        <w:rPr>
          <w:rFonts w:ascii="Times New Roman" w:eastAsia="Times New Roman" w:hAnsi="Times New Roman" w:cs="Times New Roman"/>
          <w:b/>
          <w:sz w:val="24"/>
          <w:szCs w:val="24"/>
          <w:lang w:eastAsia="en-IN"/>
        </w:rPr>
        <w:lastRenderedPageBreak/>
        <w:t>Decision Overview</w:t>
      </w:r>
    </w:p>
    <w:p w14:paraId="3DCB0B0A" w14:textId="77777777" w:rsidR="002D5444" w:rsidRPr="008708DA" w:rsidRDefault="002D5444" w:rsidP="002D5444">
      <w:pPr>
        <w:shd w:val="clear" w:color="auto" w:fill="FFFFFF"/>
        <w:spacing w:after="0" w:line="240" w:lineRule="auto"/>
        <w:jc w:val="both"/>
        <w:rPr>
          <w:rFonts w:ascii="Times New Roman" w:eastAsia="Times New Roman" w:hAnsi="Times New Roman" w:cs="Times New Roman"/>
          <w:b/>
          <w:sz w:val="24"/>
          <w:szCs w:val="24"/>
          <w:lang w:eastAsia="en-IN"/>
        </w:rPr>
      </w:pPr>
    </w:p>
    <w:p w14:paraId="19CC602D" w14:textId="4BE80587" w:rsidR="00FD45C2" w:rsidRDefault="002D5444" w:rsidP="00FD45C2">
      <w:pPr>
        <w:shd w:val="clear" w:color="auto" w:fill="FFFFFF"/>
        <w:spacing w:after="0" w:line="240" w:lineRule="auto"/>
        <w:jc w:val="both"/>
        <w:rPr>
          <w:rFonts w:ascii="Times New Roman" w:eastAsia="Times New Roman" w:hAnsi="Times New Roman" w:cs="Times New Roman"/>
          <w:sz w:val="24"/>
          <w:szCs w:val="24"/>
          <w:lang w:eastAsia="en-IN"/>
        </w:rPr>
      </w:pPr>
      <w:r w:rsidRPr="008708DA">
        <w:rPr>
          <w:rFonts w:ascii="Times New Roman" w:eastAsia="Times New Roman" w:hAnsi="Times New Roman" w:cs="Times New Roman"/>
          <w:sz w:val="24"/>
          <w:szCs w:val="24"/>
          <w:lang w:eastAsia="en-IN"/>
        </w:rPr>
        <w:t>Pratibha</w:t>
      </w:r>
      <w:r w:rsidR="00FD45C2" w:rsidRPr="008708DA">
        <w:rPr>
          <w:rFonts w:ascii="Times New Roman" w:eastAsia="Times New Roman" w:hAnsi="Times New Roman" w:cs="Times New Roman"/>
          <w:sz w:val="24"/>
          <w:szCs w:val="24"/>
          <w:lang w:eastAsia="en-IN"/>
        </w:rPr>
        <w:t xml:space="preserve"> </w:t>
      </w:r>
      <w:r w:rsidRPr="008708DA">
        <w:rPr>
          <w:rFonts w:ascii="Times New Roman" w:eastAsia="Times New Roman" w:hAnsi="Times New Roman" w:cs="Times New Roman"/>
          <w:sz w:val="24"/>
          <w:szCs w:val="24"/>
          <w:lang w:eastAsia="en-IN"/>
        </w:rPr>
        <w:t xml:space="preserve">Singh, J. </w:t>
      </w:r>
      <w:r w:rsidR="00FD45C2" w:rsidRPr="008708DA">
        <w:rPr>
          <w:rFonts w:ascii="Times New Roman" w:eastAsia="Times New Roman" w:hAnsi="Times New Roman" w:cs="Times New Roman"/>
          <w:sz w:val="24"/>
          <w:szCs w:val="24"/>
          <w:lang w:eastAsia="en-IN"/>
        </w:rPr>
        <w:t xml:space="preserve">delivered the decision as the sole presiding judge. The Court opined on </w:t>
      </w:r>
      <w:r w:rsidRPr="008708DA">
        <w:rPr>
          <w:rFonts w:ascii="Times New Roman" w:eastAsia="Times New Roman" w:hAnsi="Times New Roman" w:cs="Times New Roman"/>
          <w:sz w:val="24"/>
          <w:szCs w:val="24"/>
          <w:lang w:eastAsia="en-IN"/>
        </w:rPr>
        <w:t xml:space="preserve">three issues, namely: a) </w:t>
      </w:r>
      <w:proofErr w:type="gramStart"/>
      <w:r w:rsidRPr="008708DA">
        <w:rPr>
          <w:rFonts w:ascii="Times New Roman" w:eastAsia="Times New Roman" w:hAnsi="Times New Roman" w:cs="Times New Roman"/>
          <w:sz w:val="24"/>
          <w:szCs w:val="24"/>
          <w:lang w:eastAsia="en-IN"/>
        </w:rPr>
        <w:t>Mis-joinder</w:t>
      </w:r>
      <w:proofErr w:type="gramEnd"/>
      <w:r w:rsidRPr="008708DA">
        <w:rPr>
          <w:rFonts w:ascii="Times New Roman" w:eastAsia="Times New Roman" w:hAnsi="Times New Roman" w:cs="Times New Roman"/>
          <w:sz w:val="24"/>
          <w:szCs w:val="24"/>
          <w:lang w:eastAsia="en-IN"/>
        </w:rPr>
        <w:t xml:space="preserve"> / non-joinder of parties; b) Whether the uploaded content was defamatory; c) Whether the Defendants are intermediaries and if so, what should be the form of injunction order that may be passed?</w:t>
      </w:r>
    </w:p>
    <w:p w14:paraId="1F28F475" w14:textId="77777777" w:rsidR="004E3640" w:rsidRPr="008708DA" w:rsidRDefault="004E3640" w:rsidP="00FD45C2">
      <w:pPr>
        <w:shd w:val="clear" w:color="auto" w:fill="FFFFFF"/>
        <w:spacing w:after="0" w:line="240" w:lineRule="auto"/>
        <w:jc w:val="both"/>
        <w:rPr>
          <w:rFonts w:ascii="Times New Roman" w:eastAsia="Times New Roman" w:hAnsi="Times New Roman" w:cs="Times New Roman"/>
          <w:sz w:val="24"/>
          <w:szCs w:val="24"/>
          <w:lang w:eastAsia="en-IN"/>
        </w:rPr>
      </w:pPr>
    </w:p>
    <w:p w14:paraId="0C8953E3" w14:textId="1926EF56" w:rsidR="002D5444" w:rsidRDefault="000B3A13" w:rsidP="00FD45C2">
      <w:pPr>
        <w:shd w:val="clear" w:color="auto" w:fill="FFFFFF"/>
        <w:spacing w:after="0" w:line="240" w:lineRule="auto"/>
        <w:jc w:val="both"/>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 xml:space="preserve">The Plaintiffs argued that the </w:t>
      </w:r>
      <w:r w:rsidR="00D86331">
        <w:rPr>
          <w:rFonts w:ascii="Times New Roman" w:eastAsia="Times New Roman" w:hAnsi="Times New Roman" w:cs="Times New Roman"/>
          <w:sz w:val="24"/>
          <w:szCs w:val="24"/>
          <w:lang w:eastAsia="en-IN"/>
        </w:rPr>
        <w:t xml:space="preserve">suit was liable to be dismissed due to </w:t>
      </w:r>
      <w:r>
        <w:rPr>
          <w:rFonts w:ascii="Times New Roman" w:eastAsia="Times New Roman" w:hAnsi="Times New Roman" w:cs="Times New Roman"/>
          <w:sz w:val="24"/>
          <w:szCs w:val="24"/>
          <w:lang w:eastAsia="en-IN"/>
        </w:rPr>
        <w:t>non-</w:t>
      </w:r>
      <w:proofErr w:type="spellStart"/>
      <w:r>
        <w:rPr>
          <w:rFonts w:ascii="Times New Roman" w:eastAsia="Times New Roman" w:hAnsi="Times New Roman" w:cs="Times New Roman"/>
          <w:sz w:val="24"/>
          <w:szCs w:val="24"/>
          <w:lang w:eastAsia="en-IN"/>
        </w:rPr>
        <w:t>impleadment</w:t>
      </w:r>
      <w:proofErr w:type="spellEnd"/>
      <w:r>
        <w:rPr>
          <w:rFonts w:ascii="Times New Roman" w:eastAsia="Times New Roman" w:hAnsi="Times New Roman" w:cs="Times New Roman"/>
          <w:sz w:val="24"/>
          <w:szCs w:val="24"/>
          <w:lang w:eastAsia="en-IN"/>
        </w:rPr>
        <w:t xml:space="preserve"> of </w:t>
      </w:r>
      <w:r w:rsidR="00D86331">
        <w:rPr>
          <w:rFonts w:ascii="Times New Roman" w:eastAsia="Times New Roman" w:hAnsi="Times New Roman" w:cs="Times New Roman"/>
          <w:sz w:val="24"/>
          <w:szCs w:val="24"/>
          <w:lang w:eastAsia="en-IN"/>
        </w:rPr>
        <w:t xml:space="preserve">the necessary parties </w:t>
      </w:r>
      <w:r w:rsidR="003C7ADC">
        <w:rPr>
          <w:rFonts w:ascii="Times New Roman" w:eastAsia="Times New Roman" w:hAnsi="Times New Roman" w:cs="Times New Roman"/>
          <w:sz w:val="24"/>
          <w:szCs w:val="24"/>
          <w:lang w:eastAsia="en-IN"/>
        </w:rPr>
        <w:t xml:space="preserve">i.e., the publisher and author of the book as well as the uploader of the video. The Court held that </w:t>
      </w:r>
      <w:r w:rsidR="00A44A88">
        <w:rPr>
          <w:rFonts w:ascii="Times New Roman" w:eastAsia="Times New Roman" w:hAnsi="Times New Roman" w:cs="Times New Roman"/>
          <w:sz w:val="24"/>
          <w:szCs w:val="24"/>
          <w:lang w:eastAsia="en-IN"/>
        </w:rPr>
        <w:t xml:space="preserve">the </w:t>
      </w:r>
      <w:r w:rsidR="00811A55">
        <w:rPr>
          <w:rFonts w:ascii="Times New Roman" w:eastAsia="Times New Roman" w:hAnsi="Times New Roman" w:cs="Times New Roman"/>
          <w:sz w:val="24"/>
          <w:szCs w:val="24"/>
          <w:lang w:eastAsia="en-IN"/>
        </w:rPr>
        <w:t>B</w:t>
      </w:r>
      <w:r w:rsidR="00A44A88">
        <w:rPr>
          <w:rFonts w:ascii="Times New Roman" w:eastAsia="Times New Roman" w:hAnsi="Times New Roman" w:cs="Times New Roman"/>
          <w:sz w:val="24"/>
          <w:szCs w:val="24"/>
          <w:lang w:eastAsia="en-IN"/>
        </w:rPr>
        <w:t xml:space="preserve">ook was not the direct subject matter of the dispute. </w:t>
      </w:r>
      <w:r w:rsidR="00A44A88" w:rsidRPr="00A44A88">
        <w:rPr>
          <w:rFonts w:ascii="Times New Roman" w:eastAsia="Times New Roman" w:hAnsi="Times New Roman" w:cs="Times New Roman"/>
          <w:sz w:val="24"/>
          <w:szCs w:val="24"/>
          <w:lang w:eastAsia="en-IN"/>
        </w:rPr>
        <w:t xml:space="preserve">Insofar as the publisher / author of the </w:t>
      </w:r>
      <w:r w:rsidR="00811A55">
        <w:rPr>
          <w:rFonts w:ascii="Times New Roman" w:eastAsia="Times New Roman" w:hAnsi="Times New Roman" w:cs="Times New Roman"/>
          <w:sz w:val="24"/>
          <w:szCs w:val="24"/>
          <w:lang w:eastAsia="en-IN"/>
        </w:rPr>
        <w:t>B</w:t>
      </w:r>
      <w:r w:rsidR="00A44A88" w:rsidRPr="00A44A88">
        <w:rPr>
          <w:rFonts w:ascii="Times New Roman" w:eastAsia="Times New Roman" w:hAnsi="Times New Roman" w:cs="Times New Roman"/>
          <w:sz w:val="24"/>
          <w:szCs w:val="24"/>
          <w:lang w:eastAsia="en-IN"/>
        </w:rPr>
        <w:t xml:space="preserve">ook </w:t>
      </w:r>
      <w:r w:rsidR="00811A55">
        <w:rPr>
          <w:rFonts w:ascii="Times New Roman" w:eastAsia="Times New Roman" w:hAnsi="Times New Roman" w:cs="Times New Roman"/>
          <w:sz w:val="24"/>
          <w:szCs w:val="24"/>
          <w:lang w:eastAsia="en-IN"/>
        </w:rPr>
        <w:t>wa</w:t>
      </w:r>
      <w:r w:rsidR="00A44A88" w:rsidRPr="00A44A88">
        <w:rPr>
          <w:rFonts w:ascii="Times New Roman" w:eastAsia="Times New Roman" w:hAnsi="Times New Roman" w:cs="Times New Roman"/>
          <w:sz w:val="24"/>
          <w:szCs w:val="24"/>
          <w:lang w:eastAsia="en-IN"/>
        </w:rPr>
        <w:t xml:space="preserve">s concerned, the </w:t>
      </w:r>
      <w:r w:rsidR="00A44A88">
        <w:rPr>
          <w:rFonts w:ascii="Times New Roman" w:eastAsia="Times New Roman" w:hAnsi="Times New Roman" w:cs="Times New Roman"/>
          <w:sz w:val="24"/>
          <w:szCs w:val="24"/>
          <w:lang w:eastAsia="en-IN"/>
        </w:rPr>
        <w:t>Plaintiff had</w:t>
      </w:r>
      <w:r w:rsidR="00A44A88" w:rsidRPr="00A44A88">
        <w:rPr>
          <w:rFonts w:ascii="Times New Roman" w:eastAsia="Times New Roman" w:hAnsi="Times New Roman" w:cs="Times New Roman"/>
          <w:sz w:val="24"/>
          <w:szCs w:val="24"/>
          <w:lang w:eastAsia="en-IN"/>
        </w:rPr>
        <w:t xml:space="preserve"> already availed of </w:t>
      </w:r>
      <w:r w:rsidR="000A2D1B">
        <w:rPr>
          <w:rFonts w:ascii="Times New Roman" w:eastAsia="Times New Roman" w:hAnsi="Times New Roman" w:cs="Times New Roman"/>
          <w:sz w:val="24"/>
          <w:szCs w:val="24"/>
          <w:lang w:eastAsia="en-IN"/>
        </w:rPr>
        <w:t xml:space="preserve">its </w:t>
      </w:r>
      <w:r w:rsidR="00A44A88" w:rsidRPr="00A44A88">
        <w:rPr>
          <w:rFonts w:ascii="Times New Roman" w:eastAsia="Times New Roman" w:hAnsi="Times New Roman" w:cs="Times New Roman"/>
          <w:sz w:val="24"/>
          <w:szCs w:val="24"/>
          <w:lang w:eastAsia="en-IN"/>
        </w:rPr>
        <w:t>legal remed</w:t>
      </w:r>
      <w:r w:rsidR="000A2D1B">
        <w:rPr>
          <w:rFonts w:ascii="Times New Roman" w:eastAsia="Times New Roman" w:hAnsi="Times New Roman" w:cs="Times New Roman"/>
          <w:sz w:val="24"/>
          <w:szCs w:val="24"/>
          <w:lang w:eastAsia="en-IN"/>
        </w:rPr>
        <w:t>ies</w:t>
      </w:r>
      <w:r w:rsidR="00A44A88" w:rsidRPr="00A44A88">
        <w:rPr>
          <w:rFonts w:ascii="Times New Roman" w:eastAsia="Times New Roman" w:hAnsi="Times New Roman" w:cs="Times New Roman"/>
          <w:sz w:val="24"/>
          <w:szCs w:val="24"/>
          <w:lang w:eastAsia="en-IN"/>
        </w:rPr>
        <w:t xml:space="preserve"> against them and a detailed judgment</w:t>
      </w:r>
      <w:r w:rsidR="00D756ED">
        <w:rPr>
          <w:rFonts w:ascii="Times New Roman" w:eastAsia="Times New Roman" w:hAnsi="Times New Roman" w:cs="Times New Roman"/>
          <w:sz w:val="24"/>
          <w:szCs w:val="24"/>
          <w:lang w:eastAsia="en-IN"/>
        </w:rPr>
        <w:t xml:space="preserve"> had</w:t>
      </w:r>
      <w:r w:rsidR="00A44A88" w:rsidRPr="00A44A88">
        <w:rPr>
          <w:rFonts w:ascii="Times New Roman" w:eastAsia="Times New Roman" w:hAnsi="Times New Roman" w:cs="Times New Roman"/>
          <w:sz w:val="24"/>
          <w:szCs w:val="24"/>
          <w:lang w:eastAsia="en-IN"/>
        </w:rPr>
        <w:t xml:space="preserve"> already been passed by the ld. Single Judge in CM(M) 556/2018.</w:t>
      </w:r>
      <w:r w:rsidR="004E3640">
        <w:rPr>
          <w:rFonts w:ascii="Times New Roman" w:eastAsia="Times New Roman" w:hAnsi="Times New Roman" w:cs="Times New Roman"/>
          <w:sz w:val="24"/>
          <w:szCs w:val="24"/>
          <w:lang w:eastAsia="en-IN"/>
        </w:rPr>
        <w:t xml:space="preserve"> (Para. 24)</w:t>
      </w:r>
      <w:r w:rsidR="00D756ED">
        <w:rPr>
          <w:rFonts w:ascii="Times New Roman" w:eastAsia="Times New Roman" w:hAnsi="Times New Roman" w:cs="Times New Roman"/>
          <w:sz w:val="24"/>
          <w:szCs w:val="24"/>
          <w:lang w:eastAsia="en-IN"/>
        </w:rPr>
        <w:t xml:space="preserve"> </w:t>
      </w:r>
      <w:r w:rsidR="000A2D1B">
        <w:rPr>
          <w:rFonts w:ascii="Times New Roman" w:eastAsia="Times New Roman" w:hAnsi="Times New Roman" w:cs="Times New Roman"/>
          <w:sz w:val="24"/>
          <w:szCs w:val="24"/>
          <w:lang w:eastAsia="en-IN"/>
        </w:rPr>
        <w:t>In relation to</w:t>
      </w:r>
      <w:r w:rsidR="00D756ED">
        <w:rPr>
          <w:rFonts w:ascii="Times New Roman" w:eastAsia="Times New Roman" w:hAnsi="Times New Roman" w:cs="Times New Roman"/>
          <w:sz w:val="24"/>
          <w:szCs w:val="24"/>
          <w:lang w:eastAsia="en-IN"/>
        </w:rPr>
        <w:t xml:space="preserve"> non-</w:t>
      </w:r>
      <w:proofErr w:type="spellStart"/>
      <w:r w:rsidR="00D756ED">
        <w:rPr>
          <w:rFonts w:ascii="Times New Roman" w:eastAsia="Times New Roman" w:hAnsi="Times New Roman" w:cs="Times New Roman"/>
          <w:sz w:val="24"/>
          <w:szCs w:val="24"/>
          <w:lang w:eastAsia="en-IN"/>
        </w:rPr>
        <w:t>impleadment</w:t>
      </w:r>
      <w:proofErr w:type="spellEnd"/>
      <w:r w:rsidR="00D756ED">
        <w:rPr>
          <w:rFonts w:ascii="Times New Roman" w:eastAsia="Times New Roman" w:hAnsi="Times New Roman" w:cs="Times New Roman"/>
          <w:sz w:val="24"/>
          <w:szCs w:val="24"/>
          <w:lang w:eastAsia="en-IN"/>
        </w:rPr>
        <w:t xml:space="preserve"> of the uploaders of infringing content, the Court held that the BSI filed by the Defendant platforms merely disclosed </w:t>
      </w:r>
      <w:r w:rsidR="000A2D1B">
        <w:rPr>
          <w:rFonts w:ascii="Times New Roman" w:eastAsia="Times New Roman" w:hAnsi="Times New Roman" w:cs="Times New Roman"/>
          <w:sz w:val="24"/>
          <w:szCs w:val="24"/>
          <w:lang w:eastAsia="en-IN"/>
        </w:rPr>
        <w:t xml:space="preserve">certain cryptic details pertaining to the </w:t>
      </w:r>
      <w:r w:rsidR="00D756ED">
        <w:rPr>
          <w:rFonts w:ascii="Times New Roman" w:eastAsia="Times New Roman" w:hAnsi="Times New Roman" w:cs="Times New Roman"/>
          <w:sz w:val="24"/>
          <w:szCs w:val="24"/>
          <w:lang w:eastAsia="en-IN"/>
        </w:rPr>
        <w:t xml:space="preserve">account IDs along with IP addresses, without any particulars of the said users. </w:t>
      </w:r>
      <w:r w:rsidR="00811A55">
        <w:rPr>
          <w:rFonts w:ascii="Times New Roman" w:eastAsia="Times New Roman" w:hAnsi="Times New Roman" w:cs="Times New Roman"/>
          <w:sz w:val="24"/>
          <w:szCs w:val="24"/>
          <w:lang w:eastAsia="en-IN"/>
        </w:rPr>
        <w:t xml:space="preserve">Relying upon the New South Wales decision in </w:t>
      </w:r>
      <w:bookmarkStart w:id="5" w:name="_Hlk30400686"/>
      <w:r w:rsidR="00811A55" w:rsidRPr="000A2D1B">
        <w:rPr>
          <w:rFonts w:ascii="Times New Roman" w:eastAsia="Times New Roman" w:hAnsi="Times New Roman" w:cs="Times New Roman"/>
          <w:i/>
          <w:iCs/>
          <w:sz w:val="24"/>
          <w:szCs w:val="24"/>
          <w:lang w:eastAsia="en-IN"/>
        </w:rPr>
        <w:t>X v. Twitter Inc</w:t>
      </w:r>
      <w:bookmarkEnd w:id="5"/>
      <w:r w:rsidR="00811A55" w:rsidRPr="000A2D1B">
        <w:rPr>
          <w:rFonts w:ascii="Times New Roman" w:eastAsia="Times New Roman" w:hAnsi="Times New Roman" w:cs="Times New Roman"/>
          <w:i/>
          <w:iCs/>
          <w:sz w:val="24"/>
          <w:szCs w:val="24"/>
          <w:lang w:eastAsia="en-IN"/>
        </w:rPr>
        <w:t>.</w:t>
      </w:r>
      <w:r w:rsidR="00811A55">
        <w:rPr>
          <w:rStyle w:val="FootnoteReference"/>
          <w:rFonts w:ascii="Times New Roman" w:eastAsia="Times New Roman" w:hAnsi="Times New Roman" w:cs="Times New Roman"/>
          <w:i/>
          <w:iCs/>
          <w:sz w:val="24"/>
          <w:szCs w:val="24"/>
          <w:lang w:eastAsia="en-IN"/>
        </w:rPr>
        <w:footnoteReference w:id="7"/>
      </w:r>
      <w:r w:rsidR="00811A55" w:rsidRPr="000A2D1B">
        <w:rPr>
          <w:rFonts w:ascii="Times New Roman" w:eastAsia="Times New Roman" w:hAnsi="Times New Roman" w:cs="Times New Roman"/>
          <w:i/>
          <w:iCs/>
          <w:sz w:val="24"/>
          <w:szCs w:val="24"/>
          <w:lang w:eastAsia="en-IN"/>
        </w:rPr>
        <w:t>,</w:t>
      </w:r>
      <w:r w:rsidR="00811A55">
        <w:rPr>
          <w:rFonts w:ascii="Times New Roman" w:eastAsia="Times New Roman" w:hAnsi="Times New Roman" w:cs="Times New Roman"/>
          <w:i/>
          <w:iCs/>
          <w:sz w:val="24"/>
          <w:szCs w:val="24"/>
          <w:lang w:eastAsia="en-IN"/>
        </w:rPr>
        <w:t xml:space="preserve"> </w:t>
      </w:r>
      <w:r w:rsidR="00811A55">
        <w:rPr>
          <w:rFonts w:ascii="Times New Roman" w:eastAsia="Times New Roman" w:hAnsi="Times New Roman" w:cs="Times New Roman"/>
          <w:sz w:val="24"/>
          <w:szCs w:val="24"/>
          <w:lang w:eastAsia="en-IN"/>
        </w:rPr>
        <w:t xml:space="preserve">the Court held that the nature of internet is such that information could be uploaded without disclosing complete identity, thus justifying the grant of </w:t>
      </w:r>
      <w:r w:rsidR="00811A55" w:rsidRPr="005F0AD3">
        <w:rPr>
          <w:rFonts w:ascii="Times New Roman" w:eastAsia="Times New Roman" w:hAnsi="Times New Roman" w:cs="Times New Roman"/>
          <w:i/>
          <w:iCs/>
          <w:sz w:val="24"/>
          <w:szCs w:val="24"/>
          <w:lang w:eastAsia="en-IN"/>
        </w:rPr>
        <w:t xml:space="preserve">Norwich </w:t>
      </w:r>
      <w:proofErr w:type="spellStart"/>
      <w:r w:rsidR="00811A55" w:rsidRPr="005F0AD3">
        <w:rPr>
          <w:rFonts w:ascii="Times New Roman" w:eastAsia="Times New Roman" w:hAnsi="Times New Roman" w:cs="Times New Roman"/>
          <w:i/>
          <w:iCs/>
          <w:sz w:val="24"/>
          <w:szCs w:val="24"/>
          <w:lang w:eastAsia="en-IN"/>
        </w:rPr>
        <w:t>Pharmacal</w:t>
      </w:r>
      <w:proofErr w:type="spellEnd"/>
      <w:r w:rsidR="00811A55" w:rsidRPr="005F0AD3">
        <w:rPr>
          <w:rFonts w:ascii="Times New Roman" w:eastAsia="Times New Roman" w:hAnsi="Times New Roman" w:cs="Times New Roman"/>
          <w:i/>
          <w:iCs/>
          <w:sz w:val="24"/>
          <w:szCs w:val="24"/>
          <w:lang w:eastAsia="en-IN"/>
        </w:rPr>
        <w:t xml:space="preserve"> Order.</w:t>
      </w:r>
      <w:r w:rsidR="00811A55">
        <w:rPr>
          <w:rStyle w:val="FootnoteReference"/>
          <w:rFonts w:ascii="Times New Roman" w:eastAsia="Times New Roman" w:hAnsi="Times New Roman" w:cs="Times New Roman"/>
          <w:i/>
          <w:iCs/>
          <w:sz w:val="24"/>
          <w:szCs w:val="24"/>
          <w:lang w:eastAsia="en-IN"/>
        </w:rPr>
        <w:footnoteReference w:id="8"/>
      </w:r>
      <w:r w:rsidR="00811A55" w:rsidRPr="004E3640">
        <w:rPr>
          <w:rFonts w:ascii="Times New Roman" w:eastAsia="Times New Roman" w:hAnsi="Times New Roman" w:cs="Times New Roman"/>
          <w:sz w:val="24"/>
          <w:szCs w:val="24"/>
          <w:lang w:eastAsia="en-IN"/>
        </w:rPr>
        <w:t xml:space="preserve"> </w:t>
      </w:r>
      <w:r w:rsidR="00811A55">
        <w:rPr>
          <w:rFonts w:ascii="Times New Roman" w:eastAsia="Times New Roman" w:hAnsi="Times New Roman" w:cs="Times New Roman"/>
          <w:sz w:val="24"/>
          <w:szCs w:val="24"/>
          <w:lang w:eastAsia="en-IN"/>
        </w:rPr>
        <w:t>(Para. 25)</w:t>
      </w:r>
      <w:r w:rsidR="00811A55">
        <w:rPr>
          <w:rFonts w:ascii="Times New Roman" w:eastAsia="Times New Roman" w:hAnsi="Times New Roman" w:cs="Times New Roman"/>
          <w:sz w:val="24"/>
          <w:szCs w:val="24"/>
          <w:lang w:eastAsia="en-IN"/>
        </w:rPr>
        <w:t xml:space="preserve"> </w:t>
      </w:r>
      <w:r w:rsidR="00C14318">
        <w:rPr>
          <w:rFonts w:ascii="Times New Roman" w:eastAsia="Times New Roman" w:hAnsi="Times New Roman" w:cs="Times New Roman"/>
          <w:sz w:val="24"/>
          <w:szCs w:val="24"/>
          <w:lang w:eastAsia="en-IN"/>
        </w:rPr>
        <w:t xml:space="preserve">In view of this, the Plaintiff could only </w:t>
      </w:r>
      <w:r w:rsidR="000A2D1B">
        <w:rPr>
          <w:rFonts w:ascii="Times New Roman" w:eastAsia="Times New Roman" w:hAnsi="Times New Roman" w:cs="Times New Roman"/>
          <w:sz w:val="24"/>
          <w:szCs w:val="24"/>
          <w:lang w:eastAsia="en-IN"/>
        </w:rPr>
        <w:t>array</w:t>
      </w:r>
      <w:r w:rsidR="00C14318">
        <w:rPr>
          <w:rFonts w:ascii="Times New Roman" w:eastAsia="Times New Roman" w:hAnsi="Times New Roman" w:cs="Times New Roman"/>
          <w:sz w:val="24"/>
          <w:szCs w:val="24"/>
          <w:lang w:eastAsia="en-IN"/>
        </w:rPr>
        <w:t xml:space="preserve"> the individuals without detailed investigation into the BSI details, at the time of filing of the suit. </w:t>
      </w:r>
    </w:p>
    <w:p w14:paraId="22234424" w14:textId="404EAB64" w:rsidR="00C20762" w:rsidRDefault="00C20762" w:rsidP="00FD45C2">
      <w:pPr>
        <w:shd w:val="clear" w:color="auto" w:fill="FFFFFF"/>
        <w:spacing w:after="0" w:line="240" w:lineRule="auto"/>
        <w:jc w:val="both"/>
        <w:rPr>
          <w:rFonts w:ascii="Times New Roman" w:eastAsia="Times New Roman" w:hAnsi="Times New Roman" w:cs="Times New Roman"/>
          <w:sz w:val="24"/>
          <w:szCs w:val="24"/>
          <w:lang w:eastAsia="en-IN"/>
        </w:rPr>
      </w:pPr>
    </w:p>
    <w:p w14:paraId="29A175D3" w14:textId="4BD4D9A7" w:rsidR="00C20762" w:rsidRDefault="00C20762" w:rsidP="00FD45C2">
      <w:pPr>
        <w:shd w:val="clear" w:color="auto" w:fill="FFFFFF"/>
        <w:spacing w:after="0" w:line="240" w:lineRule="auto"/>
        <w:jc w:val="both"/>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The next issue under consideration was in relation to defamatory nature of the content in the videos. The Court</w:t>
      </w:r>
      <w:r w:rsidR="00265CF5">
        <w:rPr>
          <w:rFonts w:ascii="Times New Roman" w:eastAsia="Times New Roman" w:hAnsi="Times New Roman" w:cs="Times New Roman"/>
          <w:sz w:val="24"/>
          <w:szCs w:val="24"/>
          <w:lang w:eastAsia="en-IN"/>
        </w:rPr>
        <w:t xml:space="preserve"> </w:t>
      </w:r>
      <w:r>
        <w:rPr>
          <w:rFonts w:ascii="Times New Roman" w:eastAsia="Times New Roman" w:hAnsi="Times New Roman" w:cs="Times New Roman"/>
          <w:sz w:val="24"/>
          <w:szCs w:val="24"/>
          <w:lang w:eastAsia="en-IN"/>
        </w:rPr>
        <w:t>noted that the video has consciously recorded the fact that the Book has been banned in India since August 11, 2017. The ultimate credit of the video was given to the Book’s author as the content was solely derived from the Book.</w:t>
      </w:r>
      <w:r w:rsidR="00265CF5">
        <w:rPr>
          <w:rFonts w:ascii="Times New Roman" w:eastAsia="Times New Roman" w:hAnsi="Times New Roman" w:cs="Times New Roman"/>
          <w:sz w:val="24"/>
          <w:szCs w:val="24"/>
          <w:lang w:eastAsia="en-IN"/>
        </w:rPr>
        <w:t xml:space="preserve"> In fact, the </w:t>
      </w:r>
      <w:r w:rsidR="003C33F7">
        <w:rPr>
          <w:rFonts w:ascii="Times New Roman" w:eastAsia="Times New Roman" w:hAnsi="Times New Roman" w:cs="Times New Roman"/>
          <w:sz w:val="24"/>
          <w:szCs w:val="24"/>
          <w:lang w:eastAsia="en-IN"/>
        </w:rPr>
        <w:t>platforms</w:t>
      </w:r>
      <w:r w:rsidR="00265CF5">
        <w:rPr>
          <w:rFonts w:ascii="Times New Roman" w:eastAsia="Times New Roman" w:hAnsi="Times New Roman" w:cs="Times New Roman"/>
          <w:sz w:val="24"/>
          <w:szCs w:val="24"/>
          <w:lang w:eastAsia="en-IN"/>
        </w:rPr>
        <w:t xml:space="preserve"> </w:t>
      </w:r>
      <w:r w:rsidR="00A51000">
        <w:rPr>
          <w:rFonts w:ascii="Times New Roman" w:eastAsia="Times New Roman" w:hAnsi="Times New Roman" w:cs="Times New Roman"/>
          <w:sz w:val="24"/>
          <w:szCs w:val="24"/>
          <w:lang w:eastAsia="en-IN"/>
        </w:rPr>
        <w:t xml:space="preserve">concluded the </w:t>
      </w:r>
      <w:r w:rsidR="00A51000">
        <w:rPr>
          <w:rFonts w:ascii="Times New Roman" w:eastAsia="Times New Roman" w:hAnsi="Times New Roman" w:cs="Times New Roman"/>
          <w:sz w:val="24"/>
          <w:szCs w:val="24"/>
          <w:lang w:eastAsia="en-IN"/>
        </w:rPr>
        <w:t xml:space="preserve">video </w:t>
      </w:r>
      <w:r w:rsidR="00A51000">
        <w:rPr>
          <w:rFonts w:ascii="Times New Roman" w:eastAsia="Times New Roman" w:hAnsi="Times New Roman" w:cs="Times New Roman"/>
          <w:sz w:val="24"/>
          <w:szCs w:val="24"/>
          <w:lang w:eastAsia="en-IN"/>
        </w:rPr>
        <w:t>by</w:t>
      </w:r>
      <w:r w:rsidR="00A51000">
        <w:rPr>
          <w:rFonts w:ascii="Times New Roman" w:eastAsia="Times New Roman" w:hAnsi="Times New Roman" w:cs="Times New Roman"/>
          <w:sz w:val="24"/>
          <w:szCs w:val="24"/>
          <w:lang w:eastAsia="en-IN"/>
        </w:rPr>
        <w:t xml:space="preserve"> </w:t>
      </w:r>
      <w:r w:rsidR="00265CF5">
        <w:rPr>
          <w:rFonts w:ascii="Times New Roman" w:eastAsia="Times New Roman" w:hAnsi="Times New Roman" w:cs="Times New Roman"/>
          <w:sz w:val="24"/>
          <w:szCs w:val="24"/>
          <w:lang w:eastAsia="en-IN"/>
        </w:rPr>
        <w:t xml:space="preserve">disclaiming any relationship with the views expressed either in the Book or the video. (Para. 26, 27) </w:t>
      </w:r>
      <w:r w:rsidR="007C514B">
        <w:rPr>
          <w:rFonts w:ascii="Times New Roman" w:eastAsia="Times New Roman" w:hAnsi="Times New Roman" w:cs="Times New Roman"/>
          <w:sz w:val="24"/>
          <w:szCs w:val="24"/>
          <w:lang w:eastAsia="en-IN"/>
        </w:rPr>
        <w:t>All the</w:t>
      </w:r>
      <w:r w:rsidR="00265CF5" w:rsidRPr="00265CF5">
        <w:rPr>
          <w:rFonts w:ascii="Times New Roman" w:eastAsia="Times New Roman" w:hAnsi="Times New Roman" w:cs="Times New Roman"/>
          <w:sz w:val="24"/>
          <w:szCs w:val="24"/>
          <w:lang w:eastAsia="en-IN"/>
        </w:rPr>
        <w:t xml:space="preserve"> information</w:t>
      </w:r>
      <w:r w:rsidR="003C33F7">
        <w:rPr>
          <w:rFonts w:ascii="Times New Roman" w:eastAsia="Times New Roman" w:hAnsi="Times New Roman" w:cs="Times New Roman"/>
          <w:sz w:val="24"/>
          <w:szCs w:val="24"/>
          <w:lang w:eastAsia="en-IN"/>
        </w:rPr>
        <w:t xml:space="preserve"> in</w:t>
      </w:r>
      <w:r w:rsidR="00265CF5" w:rsidRPr="00265CF5">
        <w:rPr>
          <w:rFonts w:ascii="Times New Roman" w:eastAsia="Times New Roman" w:hAnsi="Times New Roman" w:cs="Times New Roman"/>
          <w:sz w:val="24"/>
          <w:szCs w:val="24"/>
          <w:lang w:eastAsia="en-IN"/>
        </w:rPr>
        <w:t xml:space="preserve"> the video, ha</w:t>
      </w:r>
      <w:r w:rsidR="00265CF5">
        <w:rPr>
          <w:rFonts w:ascii="Times New Roman" w:eastAsia="Times New Roman" w:hAnsi="Times New Roman" w:cs="Times New Roman"/>
          <w:sz w:val="24"/>
          <w:szCs w:val="24"/>
          <w:lang w:eastAsia="en-IN"/>
        </w:rPr>
        <w:t>d</w:t>
      </w:r>
      <w:r w:rsidR="00265CF5" w:rsidRPr="00265CF5">
        <w:rPr>
          <w:rFonts w:ascii="Times New Roman" w:eastAsia="Times New Roman" w:hAnsi="Times New Roman" w:cs="Times New Roman"/>
          <w:sz w:val="24"/>
          <w:szCs w:val="24"/>
          <w:lang w:eastAsia="en-IN"/>
        </w:rPr>
        <w:t xml:space="preserve"> been derived </w:t>
      </w:r>
      <w:r w:rsidR="003C33F7">
        <w:rPr>
          <w:rFonts w:ascii="Times New Roman" w:eastAsia="Times New Roman" w:hAnsi="Times New Roman" w:cs="Times New Roman"/>
          <w:sz w:val="24"/>
          <w:szCs w:val="24"/>
          <w:lang w:eastAsia="en-IN"/>
        </w:rPr>
        <w:t>solely</w:t>
      </w:r>
      <w:r w:rsidR="00265CF5" w:rsidRPr="00265CF5">
        <w:rPr>
          <w:rFonts w:ascii="Times New Roman" w:eastAsia="Times New Roman" w:hAnsi="Times New Roman" w:cs="Times New Roman"/>
          <w:sz w:val="24"/>
          <w:szCs w:val="24"/>
          <w:lang w:eastAsia="en-IN"/>
        </w:rPr>
        <w:t xml:space="preserve"> as a summary of the </w:t>
      </w:r>
      <w:r w:rsidR="00265CF5">
        <w:rPr>
          <w:rFonts w:ascii="Times New Roman" w:eastAsia="Times New Roman" w:hAnsi="Times New Roman" w:cs="Times New Roman"/>
          <w:sz w:val="24"/>
          <w:szCs w:val="24"/>
          <w:lang w:eastAsia="en-IN"/>
        </w:rPr>
        <w:t>Book</w:t>
      </w:r>
      <w:r w:rsidR="007C514B">
        <w:rPr>
          <w:rFonts w:ascii="Times New Roman" w:eastAsia="Times New Roman" w:hAnsi="Times New Roman" w:cs="Times New Roman"/>
          <w:sz w:val="24"/>
          <w:szCs w:val="24"/>
          <w:lang w:eastAsia="en-IN"/>
        </w:rPr>
        <w:t xml:space="preserve"> and there was no denial of this fact by the Defendants. Accordingly, without </w:t>
      </w:r>
      <w:r w:rsidR="00A51000">
        <w:rPr>
          <w:rFonts w:ascii="Times New Roman" w:eastAsia="Times New Roman" w:hAnsi="Times New Roman" w:cs="Times New Roman"/>
          <w:sz w:val="24"/>
          <w:szCs w:val="24"/>
          <w:lang w:eastAsia="en-IN"/>
        </w:rPr>
        <w:t>deliberating on</w:t>
      </w:r>
      <w:r w:rsidR="007C514B">
        <w:rPr>
          <w:rFonts w:ascii="Times New Roman" w:eastAsia="Times New Roman" w:hAnsi="Times New Roman" w:cs="Times New Roman"/>
          <w:sz w:val="24"/>
          <w:szCs w:val="24"/>
          <w:lang w:eastAsia="en-IN"/>
        </w:rPr>
        <w:t xml:space="preserve"> the issue of defamation, </w:t>
      </w:r>
      <w:r w:rsidR="00265CF5">
        <w:rPr>
          <w:rFonts w:ascii="Times New Roman" w:eastAsia="Times New Roman" w:hAnsi="Times New Roman" w:cs="Times New Roman"/>
          <w:sz w:val="24"/>
          <w:szCs w:val="24"/>
          <w:lang w:eastAsia="en-IN"/>
        </w:rPr>
        <w:t xml:space="preserve">the Court placed reliance on the Judgment where the Single Judge, </w:t>
      </w:r>
      <w:r w:rsidR="00A51000">
        <w:rPr>
          <w:rFonts w:ascii="Times New Roman" w:eastAsia="Times New Roman" w:hAnsi="Times New Roman" w:cs="Times New Roman"/>
          <w:sz w:val="24"/>
          <w:szCs w:val="24"/>
          <w:lang w:eastAsia="en-IN"/>
        </w:rPr>
        <w:t>the</w:t>
      </w:r>
      <w:r w:rsidR="00265CF5" w:rsidRPr="00265CF5">
        <w:rPr>
          <w:rFonts w:ascii="Times New Roman" w:eastAsia="Times New Roman" w:hAnsi="Times New Roman" w:cs="Times New Roman"/>
          <w:sz w:val="24"/>
          <w:szCs w:val="24"/>
          <w:lang w:eastAsia="en-IN"/>
        </w:rPr>
        <w:t xml:space="preserve"> law of defamation, including the balance between the Article 21</w:t>
      </w:r>
      <w:r w:rsidR="00265CF5">
        <w:rPr>
          <w:rStyle w:val="FootnoteReference"/>
          <w:rFonts w:ascii="Times New Roman" w:eastAsia="Times New Roman" w:hAnsi="Times New Roman" w:cs="Times New Roman"/>
          <w:sz w:val="24"/>
          <w:szCs w:val="24"/>
          <w:lang w:eastAsia="en-IN"/>
        </w:rPr>
        <w:footnoteReference w:id="9"/>
      </w:r>
      <w:r w:rsidR="00265CF5" w:rsidRPr="00265CF5">
        <w:rPr>
          <w:rFonts w:ascii="Times New Roman" w:eastAsia="Times New Roman" w:hAnsi="Times New Roman" w:cs="Times New Roman"/>
          <w:sz w:val="24"/>
          <w:szCs w:val="24"/>
          <w:lang w:eastAsia="en-IN"/>
        </w:rPr>
        <w:t xml:space="preserve"> and Article 19(1)(a)</w:t>
      </w:r>
      <w:r w:rsidR="00265CF5">
        <w:rPr>
          <w:rStyle w:val="FootnoteReference"/>
          <w:rFonts w:ascii="Times New Roman" w:eastAsia="Times New Roman" w:hAnsi="Times New Roman" w:cs="Times New Roman"/>
          <w:sz w:val="24"/>
          <w:szCs w:val="24"/>
          <w:lang w:eastAsia="en-IN"/>
        </w:rPr>
        <w:footnoteReference w:id="10"/>
      </w:r>
      <w:r w:rsidR="00265CF5">
        <w:rPr>
          <w:rFonts w:ascii="Times New Roman" w:eastAsia="Times New Roman" w:hAnsi="Times New Roman" w:cs="Times New Roman"/>
          <w:sz w:val="24"/>
          <w:szCs w:val="24"/>
          <w:lang w:eastAsia="en-IN"/>
        </w:rPr>
        <w:t xml:space="preserve"> of the Indian Constitution </w:t>
      </w:r>
      <w:r w:rsidR="00A51000">
        <w:rPr>
          <w:rFonts w:ascii="Times New Roman" w:eastAsia="Times New Roman" w:hAnsi="Times New Roman" w:cs="Times New Roman"/>
          <w:sz w:val="24"/>
          <w:szCs w:val="24"/>
          <w:lang w:eastAsia="en-IN"/>
        </w:rPr>
        <w:t xml:space="preserve">and </w:t>
      </w:r>
      <w:r w:rsidR="00265CF5" w:rsidRPr="00265CF5">
        <w:rPr>
          <w:rFonts w:ascii="Times New Roman" w:eastAsia="Times New Roman" w:hAnsi="Times New Roman" w:cs="Times New Roman"/>
          <w:sz w:val="24"/>
          <w:szCs w:val="24"/>
          <w:lang w:eastAsia="en-IN"/>
        </w:rPr>
        <w:t xml:space="preserve">concluded that the content of the </w:t>
      </w:r>
      <w:r w:rsidR="00265CF5">
        <w:rPr>
          <w:rFonts w:ascii="Times New Roman" w:eastAsia="Times New Roman" w:hAnsi="Times New Roman" w:cs="Times New Roman"/>
          <w:sz w:val="24"/>
          <w:szCs w:val="24"/>
          <w:lang w:eastAsia="en-IN"/>
        </w:rPr>
        <w:t>Book was</w:t>
      </w:r>
      <w:r w:rsidR="00265CF5" w:rsidRPr="00265CF5">
        <w:rPr>
          <w:rFonts w:ascii="Times New Roman" w:eastAsia="Times New Roman" w:hAnsi="Times New Roman" w:cs="Times New Roman"/>
          <w:sz w:val="24"/>
          <w:szCs w:val="24"/>
          <w:lang w:eastAsia="en-IN"/>
        </w:rPr>
        <w:t xml:space="preserve"> not justified</w:t>
      </w:r>
      <w:r w:rsidR="007C514B">
        <w:rPr>
          <w:rFonts w:ascii="Times New Roman" w:eastAsia="Times New Roman" w:hAnsi="Times New Roman" w:cs="Times New Roman"/>
          <w:sz w:val="24"/>
          <w:szCs w:val="24"/>
          <w:lang w:eastAsia="en-IN"/>
        </w:rPr>
        <w:t xml:space="preserve">. The justification of the Defendants that the platforms </w:t>
      </w:r>
      <w:r w:rsidR="001A3EDB">
        <w:rPr>
          <w:rFonts w:ascii="Times New Roman" w:eastAsia="Times New Roman" w:hAnsi="Times New Roman" w:cs="Times New Roman"/>
          <w:sz w:val="24"/>
          <w:szCs w:val="24"/>
          <w:lang w:eastAsia="en-IN"/>
        </w:rPr>
        <w:t>we</w:t>
      </w:r>
      <w:r w:rsidR="007C514B">
        <w:rPr>
          <w:rFonts w:ascii="Times New Roman" w:eastAsia="Times New Roman" w:hAnsi="Times New Roman" w:cs="Times New Roman"/>
          <w:sz w:val="24"/>
          <w:szCs w:val="24"/>
          <w:lang w:eastAsia="en-IN"/>
        </w:rPr>
        <w:t xml:space="preserve">re strictly neutral and </w:t>
      </w:r>
      <w:r w:rsidR="001A3EDB">
        <w:rPr>
          <w:rFonts w:ascii="Times New Roman" w:eastAsia="Times New Roman" w:hAnsi="Times New Roman" w:cs="Times New Roman"/>
          <w:sz w:val="24"/>
          <w:szCs w:val="24"/>
          <w:lang w:eastAsia="en-IN"/>
        </w:rPr>
        <w:t>operated</w:t>
      </w:r>
      <w:r w:rsidR="007C514B">
        <w:rPr>
          <w:rFonts w:ascii="Times New Roman" w:eastAsia="Times New Roman" w:hAnsi="Times New Roman" w:cs="Times New Roman"/>
          <w:sz w:val="24"/>
          <w:szCs w:val="24"/>
          <w:lang w:eastAsia="en-IN"/>
        </w:rPr>
        <w:t xml:space="preserve"> as mere passive intermediaries</w:t>
      </w:r>
      <w:r w:rsidR="001A3EDB">
        <w:rPr>
          <w:rFonts w:ascii="Times New Roman" w:eastAsia="Times New Roman" w:hAnsi="Times New Roman" w:cs="Times New Roman"/>
          <w:sz w:val="24"/>
          <w:szCs w:val="24"/>
          <w:lang w:eastAsia="en-IN"/>
        </w:rPr>
        <w:t xml:space="preserve"> did not provide much respite and the Court has ultimately concluded that the video, which is based on the Book is</w:t>
      </w:r>
      <w:r w:rsidR="00487C2A">
        <w:rPr>
          <w:rFonts w:ascii="Times New Roman" w:eastAsia="Times New Roman" w:hAnsi="Times New Roman" w:cs="Times New Roman"/>
          <w:sz w:val="24"/>
          <w:szCs w:val="24"/>
          <w:lang w:eastAsia="en-IN"/>
        </w:rPr>
        <w:t xml:space="preserve"> </w:t>
      </w:r>
      <w:r w:rsidR="001A3EDB">
        <w:rPr>
          <w:rFonts w:ascii="Times New Roman" w:eastAsia="Times New Roman" w:hAnsi="Times New Roman" w:cs="Times New Roman"/>
          <w:sz w:val="24"/>
          <w:szCs w:val="24"/>
          <w:lang w:eastAsia="en-IN"/>
        </w:rPr>
        <w:t xml:space="preserve">defamatory. </w:t>
      </w:r>
      <w:r w:rsidR="008563C2">
        <w:rPr>
          <w:rFonts w:ascii="Times New Roman" w:eastAsia="Times New Roman" w:hAnsi="Times New Roman" w:cs="Times New Roman"/>
          <w:sz w:val="24"/>
          <w:szCs w:val="24"/>
          <w:lang w:eastAsia="en-IN"/>
        </w:rPr>
        <w:t>(Para. 33)</w:t>
      </w:r>
    </w:p>
    <w:p w14:paraId="3DC5C3D4" w14:textId="3C7D73A7" w:rsidR="00C20762" w:rsidRDefault="00C20762" w:rsidP="00FD45C2">
      <w:pPr>
        <w:shd w:val="clear" w:color="auto" w:fill="FFFFFF"/>
        <w:spacing w:after="0" w:line="240" w:lineRule="auto"/>
        <w:jc w:val="both"/>
        <w:rPr>
          <w:rFonts w:ascii="Times New Roman" w:eastAsia="Times New Roman" w:hAnsi="Times New Roman" w:cs="Times New Roman"/>
          <w:sz w:val="24"/>
          <w:szCs w:val="24"/>
          <w:lang w:eastAsia="en-IN"/>
        </w:rPr>
      </w:pPr>
    </w:p>
    <w:p w14:paraId="7BFDDC61" w14:textId="408B4BD4" w:rsidR="00656EA2" w:rsidRDefault="008563C2" w:rsidP="00656EA2">
      <w:pPr>
        <w:shd w:val="clear" w:color="auto" w:fill="FFFFFF"/>
        <w:spacing w:after="0" w:line="240" w:lineRule="auto"/>
        <w:jc w:val="both"/>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The final and the most crucial issue for consideration pertains to Defendants</w:t>
      </w:r>
      <w:r w:rsidR="00A51000">
        <w:rPr>
          <w:rFonts w:ascii="Times New Roman" w:eastAsia="Times New Roman" w:hAnsi="Times New Roman" w:cs="Times New Roman"/>
          <w:sz w:val="24"/>
          <w:szCs w:val="24"/>
          <w:lang w:eastAsia="en-IN"/>
        </w:rPr>
        <w:t>’</w:t>
      </w:r>
      <w:r>
        <w:rPr>
          <w:rFonts w:ascii="Times New Roman" w:eastAsia="Times New Roman" w:hAnsi="Times New Roman" w:cs="Times New Roman"/>
          <w:sz w:val="24"/>
          <w:szCs w:val="24"/>
          <w:lang w:eastAsia="en-IN"/>
        </w:rPr>
        <w:t xml:space="preserve"> status as intermediaries and the form of injunction order which would </w:t>
      </w:r>
      <w:r w:rsidR="00487C2A">
        <w:rPr>
          <w:rFonts w:ascii="Times New Roman" w:eastAsia="Times New Roman" w:hAnsi="Times New Roman" w:cs="Times New Roman"/>
          <w:sz w:val="24"/>
          <w:szCs w:val="24"/>
          <w:lang w:eastAsia="en-IN"/>
        </w:rPr>
        <w:t>be issued</w:t>
      </w:r>
      <w:r>
        <w:rPr>
          <w:rFonts w:ascii="Times New Roman" w:eastAsia="Times New Roman" w:hAnsi="Times New Roman" w:cs="Times New Roman"/>
          <w:sz w:val="24"/>
          <w:szCs w:val="24"/>
          <w:lang w:eastAsia="en-IN"/>
        </w:rPr>
        <w:t xml:space="preserve"> against such Defendants. The Defendants pleaded that they were protected as intermediaries under Section 79 of the Act</w:t>
      </w:r>
      <w:r w:rsidR="00487C2A">
        <w:rPr>
          <w:rFonts w:ascii="Times New Roman" w:eastAsia="Times New Roman" w:hAnsi="Times New Roman" w:cs="Times New Roman"/>
          <w:sz w:val="24"/>
          <w:szCs w:val="24"/>
          <w:lang w:eastAsia="en-IN"/>
        </w:rPr>
        <w:t xml:space="preserve"> read with the 2011 Rules</w:t>
      </w:r>
      <w:r>
        <w:rPr>
          <w:rFonts w:ascii="Times New Roman" w:eastAsia="Times New Roman" w:hAnsi="Times New Roman" w:cs="Times New Roman"/>
          <w:sz w:val="24"/>
          <w:szCs w:val="24"/>
          <w:lang w:eastAsia="en-IN"/>
        </w:rPr>
        <w:t xml:space="preserve">. The Defendants contended that they had no role </w:t>
      </w:r>
      <w:r w:rsidRPr="008563C2">
        <w:rPr>
          <w:rFonts w:ascii="Times New Roman" w:eastAsia="Times New Roman" w:hAnsi="Times New Roman" w:cs="Times New Roman"/>
          <w:sz w:val="24"/>
          <w:szCs w:val="24"/>
          <w:lang w:eastAsia="en-IN"/>
        </w:rPr>
        <w:t>in initiating transmission, selecting the receiver of any transmission</w:t>
      </w:r>
      <w:r w:rsidR="00890239">
        <w:rPr>
          <w:rFonts w:ascii="Times New Roman" w:eastAsia="Times New Roman" w:hAnsi="Times New Roman" w:cs="Times New Roman"/>
          <w:sz w:val="24"/>
          <w:szCs w:val="24"/>
          <w:lang w:eastAsia="en-IN"/>
        </w:rPr>
        <w:t xml:space="preserve">, </w:t>
      </w:r>
      <w:r w:rsidRPr="008563C2">
        <w:rPr>
          <w:rFonts w:ascii="Times New Roman" w:eastAsia="Times New Roman" w:hAnsi="Times New Roman" w:cs="Times New Roman"/>
          <w:sz w:val="24"/>
          <w:szCs w:val="24"/>
          <w:lang w:eastAsia="en-IN"/>
        </w:rPr>
        <w:t>or selecting or modifying the information contained in the transmissions</w:t>
      </w:r>
      <w:r w:rsidR="00890239">
        <w:rPr>
          <w:rFonts w:ascii="Times New Roman" w:eastAsia="Times New Roman" w:hAnsi="Times New Roman" w:cs="Times New Roman"/>
          <w:sz w:val="24"/>
          <w:szCs w:val="24"/>
          <w:lang w:eastAsia="en-IN"/>
        </w:rPr>
        <w:t>. The user generated content was uploaded on the Defendant platforms in an ‘as is’ basis</w:t>
      </w:r>
      <w:r w:rsidRPr="008563C2">
        <w:rPr>
          <w:rFonts w:ascii="Times New Roman" w:eastAsia="Times New Roman" w:hAnsi="Times New Roman" w:cs="Times New Roman"/>
          <w:sz w:val="24"/>
          <w:szCs w:val="24"/>
          <w:lang w:eastAsia="en-IN"/>
        </w:rPr>
        <w:t>.</w:t>
      </w:r>
      <w:r>
        <w:rPr>
          <w:rFonts w:ascii="Times New Roman" w:eastAsia="Times New Roman" w:hAnsi="Times New Roman" w:cs="Times New Roman"/>
          <w:sz w:val="24"/>
          <w:szCs w:val="24"/>
          <w:lang w:eastAsia="en-IN"/>
        </w:rPr>
        <w:t xml:space="preserve"> Facebook even contended that it was not obliged to pro-actively monitor posts</w:t>
      </w:r>
      <w:r w:rsidR="00890239">
        <w:rPr>
          <w:rFonts w:ascii="Times New Roman" w:eastAsia="Times New Roman" w:hAnsi="Times New Roman" w:cs="Times New Roman"/>
          <w:sz w:val="24"/>
          <w:szCs w:val="24"/>
          <w:lang w:eastAsia="en-IN"/>
        </w:rPr>
        <w:t xml:space="preserve"> in order to block offending posts. In terms of the decision in </w:t>
      </w:r>
      <w:r w:rsidR="00890239" w:rsidRPr="00890239">
        <w:rPr>
          <w:rFonts w:ascii="Times New Roman" w:eastAsia="Times New Roman" w:hAnsi="Times New Roman" w:cs="Times New Roman"/>
          <w:i/>
          <w:iCs/>
          <w:sz w:val="24"/>
          <w:szCs w:val="24"/>
          <w:lang w:eastAsia="en-IN"/>
        </w:rPr>
        <w:t xml:space="preserve">Shreya </w:t>
      </w:r>
      <w:r w:rsidR="00890239" w:rsidRPr="00890239">
        <w:rPr>
          <w:rFonts w:ascii="Times New Roman" w:eastAsia="Times New Roman" w:hAnsi="Times New Roman" w:cs="Times New Roman"/>
          <w:i/>
          <w:iCs/>
          <w:sz w:val="24"/>
          <w:szCs w:val="24"/>
          <w:lang w:eastAsia="en-IN"/>
        </w:rPr>
        <w:lastRenderedPageBreak/>
        <w:t>Singhal</w:t>
      </w:r>
      <w:r w:rsidR="00A51000">
        <w:rPr>
          <w:rStyle w:val="FootnoteReference"/>
          <w:rFonts w:ascii="Times New Roman" w:eastAsia="Times New Roman" w:hAnsi="Times New Roman" w:cs="Times New Roman"/>
          <w:i/>
          <w:iCs/>
          <w:sz w:val="24"/>
          <w:szCs w:val="24"/>
          <w:lang w:eastAsia="en-IN"/>
        </w:rPr>
        <w:footnoteReference w:id="11"/>
      </w:r>
      <w:r w:rsidR="00890239">
        <w:rPr>
          <w:rFonts w:ascii="Times New Roman" w:eastAsia="Times New Roman" w:hAnsi="Times New Roman" w:cs="Times New Roman"/>
          <w:sz w:val="24"/>
          <w:szCs w:val="24"/>
          <w:lang w:eastAsia="en-IN"/>
        </w:rPr>
        <w:t xml:space="preserve">, the Defendants were only </w:t>
      </w:r>
      <w:r w:rsidR="00890239" w:rsidRPr="00890239">
        <w:rPr>
          <w:rFonts w:ascii="Times New Roman" w:eastAsia="Times New Roman" w:hAnsi="Times New Roman" w:cs="Times New Roman"/>
          <w:sz w:val="24"/>
          <w:szCs w:val="24"/>
          <w:lang w:eastAsia="en-IN"/>
        </w:rPr>
        <w:t xml:space="preserve">required to act upon a valid </w:t>
      </w:r>
      <w:r w:rsidR="00A51000">
        <w:rPr>
          <w:rFonts w:ascii="Times New Roman" w:eastAsia="Times New Roman" w:hAnsi="Times New Roman" w:cs="Times New Roman"/>
          <w:sz w:val="24"/>
          <w:szCs w:val="24"/>
          <w:lang w:eastAsia="en-IN"/>
        </w:rPr>
        <w:t>c</w:t>
      </w:r>
      <w:r w:rsidR="00890239" w:rsidRPr="00890239">
        <w:rPr>
          <w:rFonts w:ascii="Times New Roman" w:eastAsia="Times New Roman" w:hAnsi="Times New Roman" w:cs="Times New Roman"/>
          <w:sz w:val="24"/>
          <w:szCs w:val="24"/>
          <w:lang w:eastAsia="en-IN"/>
        </w:rPr>
        <w:t>ourt order or request from an authorized</w:t>
      </w:r>
      <w:r w:rsidR="00A51000">
        <w:rPr>
          <w:rFonts w:ascii="Times New Roman" w:eastAsia="Times New Roman" w:hAnsi="Times New Roman" w:cs="Times New Roman"/>
          <w:sz w:val="24"/>
          <w:szCs w:val="24"/>
          <w:lang w:eastAsia="en-IN"/>
        </w:rPr>
        <w:t xml:space="preserve"> g</w:t>
      </w:r>
      <w:r w:rsidR="00890239" w:rsidRPr="00890239">
        <w:rPr>
          <w:rFonts w:ascii="Times New Roman" w:eastAsia="Times New Roman" w:hAnsi="Times New Roman" w:cs="Times New Roman"/>
          <w:sz w:val="24"/>
          <w:szCs w:val="24"/>
          <w:lang w:eastAsia="en-IN"/>
        </w:rPr>
        <w:t>overnment agency.</w:t>
      </w:r>
      <w:r w:rsidR="00890239">
        <w:rPr>
          <w:rFonts w:ascii="Times New Roman" w:eastAsia="Times New Roman" w:hAnsi="Times New Roman" w:cs="Times New Roman"/>
          <w:sz w:val="24"/>
          <w:szCs w:val="24"/>
          <w:lang w:eastAsia="en-IN"/>
        </w:rPr>
        <w:t xml:space="preserve"> (Para. 35) The Defendants had already </w:t>
      </w:r>
      <w:proofErr w:type="gramStart"/>
      <w:r w:rsidR="00890239">
        <w:rPr>
          <w:rFonts w:ascii="Times New Roman" w:eastAsia="Times New Roman" w:hAnsi="Times New Roman" w:cs="Times New Roman"/>
          <w:sz w:val="24"/>
          <w:szCs w:val="24"/>
          <w:lang w:eastAsia="en-IN"/>
        </w:rPr>
        <w:t>taken action</w:t>
      </w:r>
      <w:proofErr w:type="gramEnd"/>
      <w:r w:rsidR="00890239">
        <w:rPr>
          <w:rFonts w:ascii="Times New Roman" w:eastAsia="Times New Roman" w:hAnsi="Times New Roman" w:cs="Times New Roman"/>
          <w:sz w:val="24"/>
          <w:szCs w:val="24"/>
          <w:lang w:eastAsia="en-IN"/>
        </w:rPr>
        <w:t xml:space="preserve"> in respect of the impugned URLs however, the Plaintiff’s request for global blocking could not be adhered to, as it would result in a conflict of laws situation. The Defendants unanimously submitted that a global injunction may not be in consonance with the laws of other jurisdictions. (Para. 35</w:t>
      </w:r>
      <w:r w:rsidR="000F19A6">
        <w:rPr>
          <w:rFonts w:ascii="Times New Roman" w:eastAsia="Times New Roman" w:hAnsi="Times New Roman" w:cs="Times New Roman"/>
          <w:sz w:val="24"/>
          <w:szCs w:val="24"/>
          <w:lang w:eastAsia="en-IN"/>
        </w:rPr>
        <w:t>, 45</w:t>
      </w:r>
      <w:r w:rsidR="00890239">
        <w:rPr>
          <w:rFonts w:ascii="Times New Roman" w:eastAsia="Times New Roman" w:hAnsi="Times New Roman" w:cs="Times New Roman"/>
          <w:sz w:val="24"/>
          <w:szCs w:val="24"/>
          <w:lang w:eastAsia="en-IN"/>
        </w:rPr>
        <w:t>) It was further submitted that a global injunction order</w:t>
      </w:r>
      <w:r w:rsidR="00656EA2">
        <w:rPr>
          <w:rFonts w:ascii="Times New Roman" w:eastAsia="Times New Roman" w:hAnsi="Times New Roman" w:cs="Times New Roman"/>
          <w:sz w:val="24"/>
          <w:szCs w:val="24"/>
          <w:lang w:eastAsia="en-IN"/>
        </w:rPr>
        <w:t xml:space="preserve"> would</w:t>
      </w:r>
      <w:r w:rsidR="00890239">
        <w:rPr>
          <w:rFonts w:ascii="Times New Roman" w:eastAsia="Times New Roman" w:hAnsi="Times New Roman" w:cs="Times New Roman"/>
          <w:sz w:val="24"/>
          <w:szCs w:val="24"/>
          <w:lang w:eastAsia="en-IN"/>
        </w:rPr>
        <w:t xml:space="preserve"> </w:t>
      </w:r>
      <w:r w:rsidR="00656EA2" w:rsidRPr="00656EA2">
        <w:rPr>
          <w:rFonts w:ascii="Times New Roman" w:eastAsia="Times New Roman" w:hAnsi="Times New Roman" w:cs="Times New Roman"/>
          <w:sz w:val="24"/>
          <w:szCs w:val="24"/>
          <w:lang w:eastAsia="en-IN"/>
        </w:rPr>
        <w:t>expose the Defendants to liability for censoring content in various countries, contrary to free speech standards and may also expose the platforms to legal proceedings</w:t>
      </w:r>
      <w:r w:rsidR="00656EA2">
        <w:rPr>
          <w:rFonts w:ascii="Times New Roman" w:eastAsia="Times New Roman" w:hAnsi="Times New Roman" w:cs="Times New Roman"/>
          <w:sz w:val="24"/>
          <w:szCs w:val="24"/>
          <w:lang w:eastAsia="en-IN"/>
        </w:rPr>
        <w:t xml:space="preserve"> thus, resulting in ‘</w:t>
      </w:r>
      <w:r w:rsidR="00656EA2" w:rsidRPr="00656EA2">
        <w:rPr>
          <w:rFonts w:ascii="Times New Roman" w:eastAsia="Times New Roman" w:hAnsi="Times New Roman" w:cs="Times New Roman"/>
          <w:sz w:val="24"/>
          <w:szCs w:val="24"/>
          <w:lang w:eastAsia="en-IN"/>
        </w:rPr>
        <w:t>libel tourism</w:t>
      </w:r>
      <w:r w:rsidR="00656EA2">
        <w:rPr>
          <w:rFonts w:ascii="Times New Roman" w:eastAsia="Times New Roman" w:hAnsi="Times New Roman" w:cs="Times New Roman"/>
          <w:sz w:val="24"/>
          <w:szCs w:val="24"/>
          <w:lang w:eastAsia="en-IN"/>
        </w:rPr>
        <w:t xml:space="preserve">’ </w:t>
      </w:r>
      <w:r w:rsidR="00656EA2" w:rsidRPr="00656EA2">
        <w:rPr>
          <w:rFonts w:ascii="Times New Roman" w:eastAsia="Times New Roman" w:hAnsi="Times New Roman" w:cs="Times New Roman"/>
          <w:sz w:val="24"/>
          <w:szCs w:val="24"/>
          <w:lang w:eastAsia="en-IN"/>
        </w:rPr>
        <w:t xml:space="preserve">and </w:t>
      </w:r>
      <w:r w:rsidR="00656EA2">
        <w:rPr>
          <w:rFonts w:ascii="Times New Roman" w:eastAsia="Times New Roman" w:hAnsi="Times New Roman" w:cs="Times New Roman"/>
          <w:sz w:val="24"/>
          <w:szCs w:val="24"/>
          <w:lang w:eastAsia="en-IN"/>
        </w:rPr>
        <w:t>‘</w:t>
      </w:r>
      <w:r w:rsidR="00656EA2" w:rsidRPr="00656EA2">
        <w:rPr>
          <w:rFonts w:ascii="Times New Roman" w:eastAsia="Times New Roman" w:hAnsi="Times New Roman" w:cs="Times New Roman"/>
          <w:sz w:val="24"/>
          <w:szCs w:val="24"/>
          <w:lang w:eastAsia="en-IN"/>
        </w:rPr>
        <w:t>forum shopping</w:t>
      </w:r>
      <w:r w:rsidR="00656EA2">
        <w:rPr>
          <w:rFonts w:ascii="Times New Roman" w:eastAsia="Times New Roman" w:hAnsi="Times New Roman" w:cs="Times New Roman"/>
          <w:sz w:val="24"/>
          <w:szCs w:val="24"/>
          <w:lang w:eastAsia="en-IN"/>
        </w:rPr>
        <w:t>’</w:t>
      </w:r>
      <w:r w:rsidR="00656EA2" w:rsidRPr="00656EA2">
        <w:rPr>
          <w:rFonts w:ascii="Times New Roman" w:eastAsia="Times New Roman" w:hAnsi="Times New Roman" w:cs="Times New Roman"/>
          <w:sz w:val="24"/>
          <w:szCs w:val="24"/>
          <w:lang w:eastAsia="en-IN"/>
        </w:rPr>
        <w:t>.</w:t>
      </w:r>
      <w:r w:rsidR="00656EA2">
        <w:rPr>
          <w:rFonts w:ascii="Times New Roman" w:eastAsia="Times New Roman" w:hAnsi="Times New Roman" w:cs="Times New Roman"/>
          <w:sz w:val="24"/>
          <w:szCs w:val="24"/>
          <w:lang w:eastAsia="en-IN"/>
        </w:rPr>
        <w:t xml:space="preserve"> (Para. 41) In view of this, the Defen</w:t>
      </w:r>
      <w:r w:rsidR="00AE0431">
        <w:rPr>
          <w:rFonts w:ascii="Times New Roman" w:eastAsia="Times New Roman" w:hAnsi="Times New Roman" w:cs="Times New Roman"/>
          <w:sz w:val="24"/>
          <w:szCs w:val="24"/>
          <w:lang w:eastAsia="en-IN"/>
        </w:rPr>
        <w:t>d</w:t>
      </w:r>
      <w:r w:rsidR="00656EA2">
        <w:rPr>
          <w:rFonts w:ascii="Times New Roman" w:eastAsia="Times New Roman" w:hAnsi="Times New Roman" w:cs="Times New Roman"/>
          <w:sz w:val="24"/>
          <w:szCs w:val="24"/>
          <w:lang w:eastAsia="en-IN"/>
        </w:rPr>
        <w:t>ants submitted that the Court ought to restrict the injunction order to geo-blocking of content in India. (Para. 45)</w:t>
      </w:r>
      <w:r w:rsidR="000F19A6">
        <w:rPr>
          <w:rFonts w:ascii="Times New Roman" w:eastAsia="Times New Roman" w:hAnsi="Times New Roman" w:cs="Times New Roman"/>
          <w:sz w:val="24"/>
          <w:szCs w:val="24"/>
          <w:lang w:eastAsia="en-IN"/>
        </w:rPr>
        <w:t xml:space="preserve"> Twitter, one of the Defendants also submitted that no</w:t>
      </w:r>
      <w:r w:rsidR="000F19A6" w:rsidRPr="000F19A6">
        <w:rPr>
          <w:rFonts w:ascii="Times New Roman" w:eastAsia="Times New Roman" w:hAnsi="Times New Roman" w:cs="Times New Roman"/>
          <w:sz w:val="24"/>
          <w:szCs w:val="24"/>
          <w:lang w:eastAsia="en-IN"/>
        </w:rPr>
        <w:t xml:space="preserve"> order in the form of a prospective injunction can be passed against unidentified future content</w:t>
      </w:r>
      <w:r w:rsidR="000F19A6">
        <w:rPr>
          <w:rFonts w:ascii="Times New Roman" w:eastAsia="Times New Roman" w:hAnsi="Times New Roman" w:cs="Times New Roman"/>
          <w:sz w:val="24"/>
          <w:szCs w:val="24"/>
          <w:lang w:eastAsia="en-IN"/>
        </w:rPr>
        <w:t xml:space="preserve"> as it did not have any policy in place to monitor, detect and remove content.</w:t>
      </w:r>
      <w:r w:rsidR="000F19A6">
        <w:rPr>
          <w:rStyle w:val="FootnoteReference"/>
          <w:rFonts w:ascii="Times New Roman" w:eastAsia="Times New Roman" w:hAnsi="Times New Roman" w:cs="Times New Roman"/>
          <w:sz w:val="24"/>
          <w:szCs w:val="24"/>
          <w:lang w:eastAsia="en-IN"/>
        </w:rPr>
        <w:footnoteReference w:id="12"/>
      </w:r>
      <w:r w:rsidR="000F19A6">
        <w:rPr>
          <w:rFonts w:ascii="Times New Roman" w:eastAsia="Times New Roman" w:hAnsi="Times New Roman" w:cs="Times New Roman"/>
          <w:sz w:val="24"/>
          <w:szCs w:val="24"/>
          <w:lang w:eastAsia="en-IN"/>
        </w:rPr>
        <w:t xml:space="preserve"> </w:t>
      </w:r>
    </w:p>
    <w:p w14:paraId="718A4213" w14:textId="6015D4FA" w:rsidR="002A720B" w:rsidRDefault="002A720B" w:rsidP="00656EA2">
      <w:pPr>
        <w:shd w:val="clear" w:color="auto" w:fill="FFFFFF"/>
        <w:spacing w:after="0" w:line="240" w:lineRule="auto"/>
        <w:jc w:val="both"/>
        <w:rPr>
          <w:rFonts w:ascii="Times New Roman" w:eastAsia="Times New Roman" w:hAnsi="Times New Roman" w:cs="Times New Roman"/>
          <w:sz w:val="24"/>
          <w:szCs w:val="24"/>
          <w:lang w:eastAsia="en-IN"/>
        </w:rPr>
      </w:pPr>
    </w:p>
    <w:p w14:paraId="685FB8D0" w14:textId="124D9038" w:rsidR="003C33F7" w:rsidRDefault="00664CEB" w:rsidP="00656EA2">
      <w:pPr>
        <w:shd w:val="clear" w:color="auto" w:fill="FFFFFF"/>
        <w:spacing w:after="0" w:line="240" w:lineRule="auto"/>
        <w:jc w:val="both"/>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 xml:space="preserve">The Court held that </w:t>
      </w:r>
      <w:r w:rsidR="00DD2C39">
        <w:rPr>
          <w:rFonts w:ascii="Times New Roman" w:eastAsia="Times New Roman" w:hAnsi="Times New Roman" w:cs="Times New Roman"/>
          <w:sz w:val="24"/>
          <w:szCs w:val="24"/>
          <w:lang w:eastAsia="en-IN"/>
        </w:rPr>
        <w:t xml:space="preserve">a </w:t>
      </w:r>
      <w:r>
        <w:rPr>
          <w:rFonts w:ascii="Times New Roman" w:eastAsia="Times New Roman" w:hAnsi="Times New Roman" w:cs="Times New Roman"/>
          <w:sz w:val="24"/>
          <w:szCs w:val="24"/>
          <w:lang w:eastAsia="en-IN"/>
        </w:rPr>
        <w:t>global blocking order</w:t>
      </w:r>
      <w:r w:rsidR="00DD2C39">
        <w:rPr>
          <w:rFonts w:ascii="Times New Roman" w:eastAsia="Times New Roman" w:hAnsi="Times New Roman" w:cs="Times New Roman"/>
          <w:sz w:val="24"/>
          <w:szCs w:val="24"/>
          <w:lang w:eastAsia="en-IN"/>
        </w:rPr>
        <w:t xml:space="preserve"> was</w:t>
      </w:r>
      <w:r w:rsidR="00BA7143">
        <w:rPr>
          <w:rFonts w:ascii="Times New Roman" w:eastAsia="Times New Roman" w:hAnsi="Times New Roman" w:cs="Times New Roman"/>
          <w:sz w:val="24"/>
          <w:szCs w:val="24"/>
          <w:lang w:eastAsia="en-IN"/>
        </w:rPr>
        <w:t xml:space="preserve"> </w:t>
      </w:r>
      <w:r w:rsidR="00A40BEB">
        <w:rPr>
          <w:rFonts w:ascii="Times New Roman" w:eastAsia="Times New Roman" w:hAnsi="Times New Roman" w:cs="Times New Roman"/>
          <w:sz w:val="24"/>
          <w:szCs w:val="24"/>
          <w:lang w:eastAsia="en-IN"/>
        </w:rPr>
        <w:t>necessary</w:t>
      </w:r>
      <w:r w:rsidR="00BA7143">
        <w:rPr>
          <w:rFonts w:ascii="Times New Roman" w:eastAsia="Times New Roman" w:hAnsi="Times New Roman" w:cs="Times New Roman"/>
          <w:sz w:val="24"/>
          <w:szCs w:val="24"/>
          <w:lang w:eastAsia="en-IN"/>
        </w:rPr>
        <w:t xml:space="preserve"> as any content uploaded in India, would be accessible to users and viewers across the globe and such access </w:t>
      </w:r>
      <w:r w:rsidR="00A40BEB">
        <w:rPr>
          <w:rFonts w:ascii="Times New Roman" w:eastAsia="Times New Roman" w:hAnsi="Times New Roman" w:cs="Times New Roman"/>
          <w:sz w:val="24"/>
          <w:szCs w:val="24"/>
          <w:lang w:eastAsia="en-IN"/>
        </w:rPr>
        <w:t>c</w:t>
      </w:r>
      <w:r w:rsidR="00BA7143">
        <w:rPr>
          <w:rFonts w:ascii="Times New Roman" w:eastAsia="Times New Roman" w:hAnsi="Times New Roman" w:cs="Times New Roman"/>
          <w:sz w:val="24"/>
          <w:szCs w:val="24"/>
          <w:lang w:eastAsia="en-IN"/>
        </w:rPr>
        <w:t>ould only be disabled upon Court order received</w:t>
      </w:r>
      <w:r w:rsidR="00A40BEB">
        <w:rPr>
          <w:rFonts w:ascii="Times New Roman" w:eastAsia="Times New Roman" w:hAnsi="Times New Roman" w:cs="Times New Roman"/>
          <w:sz w:val="24"/>
          <w:szCs w:val="24"/>
          <w:lang w:eastAsia="en-IN"/>
        </w:rPr>
        <w:t xml:space="preserve"> by the </w:t>
      </w:r>
      <w:proofErr w:type="spellStart"/>
      <w:r w:rsidR="00A40BEB">
        <w:rPr>
          <w:rFonts w:ascii="Times New Roman" w:eastAsia="Times New Roman" w:hAnsi="Times New Roman" w:cs="Times New Roman"/>
          <w:sz w:val="24"/>
          <w:szCs w:val="24"/>
          <w:lang w:eastAsia="en-IN"/>
        </w:rPr>
        <w:t>intemediaries</w:t>
      </w:r>
      <w:proofErr w:type="spellEnd"/>
      <w:r w:rsidR="00BA7143">
        <w:rPr>
          <w:rFonts w:ascii="Times New Roman" w:eastAsia="Times New Roman" w:hAnsi="Times New Roman" w:cs="Times New Roman"/>
          <w:sz w:val="24"/>
          <w:szCs w:val="24"/>
          <w:lang w:eastAsia="en-IN"/>
        </w:rPr>
        <w:t xml:space="preserve"> subject to laws of the particular jurisdiction. </w:t>
      </w:r>
      <w:r w:rsidR="002A720B">
        <w:rPr>
          <w:rFonts w:ascii="Times New Roman" w:eastAsia="Times New Roman" w:hAnsi="Times New Roman" w:cs="Times New Roman"/>
          <w:sz w:val="24"/>
          <w:szCs w:val="24"/>
          <w:lang w:eastAsia="en-IN"/>
        </w:rPr>
        <w:t>The Court’s decision in directing a global take down order is based on an analysis of the global network of computer systems which transmit</w:t>
      </w:r>
      <w:r w:rsidR="00CE0805">
        <w:rPr>
          <w:rFonts w:ascii="Times New Roman" w:eastAsia="Times New Roman" w:hAnsi="Times New Roman" w:cs="Times New Roman"/>
          <w:sz w:val="24"/>
          <w:szCs w:val="24"/>
          <w:lang w:eastAsia="en-IN"/>
        </w:rPr>
        <w:t xml:space="preserve"> content and disseminate information instantaneously across geographical boundaries</w:t>
      </w:r>
      <w:r w:rsidR="000F19A6">
        <w:rPr>
          <w:rFonts w:ascii="Times New Roman" w:eastAsia="Times New Roman" w:hAnsi="Times New Roman" w:cs="Times New Roman"/>
          <w:sz w:val="24"/>
          <w:szCs w:val="24"/>
          <w:lang w:eastAsia="en-IN"/>
        </w:rPr>
        <w:t>, even without human intervention</w:t>
      </w:r>
      <w:r w:rsidR="00D67F57">
        <w:rPr>
          <w:rFonts w:ascii="Times New Roman" w:eastAsia="Times New Roman" w:hAnsi="Times New Roman" w:cs="Times New Roman"/>
          <w:sz w:val="24"/>
          <w:szCs w:val="24"/>
          <w:lang w:eastAsia="en-IN"/>
        </w:rPr>
        <w:t xml:space="preserve">, thus necessitating issuance of global take down orders </w:t>
      </w:r>
      <w:r w:rsidR="000F19A6">
        <w:rPr>
          <w:rFonts w:ascii="Times New Roman" w:eastAsia="Times New Roman" w:hAnsi="Times New Roman" w:cs="Times New Roman"/>
          <w:sz w:val="24"/>
          <w:szCs w:val="24"/>
          <w:lang w:eastAsia="en-IN"/>
        </w:rPr>
        <w:t>(Para.</w:t>
      </w:r>
      <w:r w:rsidR="005873F9">
        <w:rPr>
          <w:rFonts w:ascii="Times New Roman" w:eastAsia="Times New Roman" w:hAnsi="Times New Roman" w:cs="Times New Roman"/>
          <w:sz w:val="24"/>
          <w:szCs w:val="24"/>
          <w:lang w:eastAsia="en-IN"/>
        </w:rPr>
        <w:t xml:space="preserve"> 48, 49)</w:t>
      </w:r>
      <w:r w:rsidR="00CE0805">
        <w:rPr>
          <w:rFonts w:ascii="Times New Roman" w:eastAsia="Times New Roman" w:hAnsi="Times New Roman" w:cs="Times New Roman"/>
          <w:sz w:val="24"/>
          <w:szCs w:val="24"/>
          <w:lang w:eastAsia="en-IN"/>
        </w:rPr>
        <w:t xml:space="preserve">. </w:t>
      </w:r>
      <w:r w:rsidR="00934976">
        <w:rPr>
          <w:rFonts w:ascii="Times New Roman" w:eastAsia="Times New Roman" w:hAnsi="Times New Roman" w:cs="Times New Roman"/>
          <w:sz w:val="24"/>
          <w:szCs w:val="24"/>
          <w:lang w:eastAsia="en-IN"/>
        </w:rPr>
        <w:t>After a detailed analysis of judgments rendered by courts in USA</w:t>
      </w:r>
      <w:r w:rsidR="00934976">
        <w:rPr>
          <w:rStyle w:val="FootnoteReference"/>
          <w:rFonts w:ascii="Times New Roman" w:eastAsia="Times New Roman" w:hAnsi="Times New Roman" w:cs="Times New Roman"/>
          <w:sz w:val="24"/>
          <w:szCs w:val="24"/>
          <w:lang w:eastAsia="en-IN"/>
        </w:rPr>
        <w:footnoteReference w:id="13"/>
      </w:r>
      <w:r w:rsidR="00934976">
        <w:rPr>
          <w:rFonts w:ascii="Times New Roman" w:eastAsia="Times New Roman" w:hAnsi="Times New Roman" w:cs="Times New Roman"/>
          <w:sz w:val="24"/>
          <w:szCs w:val="24"/>
          <w:lang w:eastAsia="en-IN"/>
        </w:rPr>
        <w:t>,  Australia/ New Zealand</w:t>
      </w:r>
      <w:r w:rsidR="00934976">
        <w:rPr>
          <w:rStyle w:val="FootnoteReference"/>
          <w:rFonts w:ascii="Times New Roman" w:eastAsia="Times New Roman" w:hAnsi="Times New Roman" w:cs="Times New Roman"/>
          <w:sz w:val="24"/>
          <w:szCs w:val="24"/>
          <w:lang w:eastAsia="en-IN"/>
        </w:rPr>
        <w:footnoteReference w:id="14"/>
      </w:r>
      <w:r w:rsidR="004E6EF9">
        <w:rPr>
          <w:rFonts w:ascii="Times New Roman" w:eastAsia="Times New Roman" w:hAnsi="Times New Roman" w:cs="Times New Roman"/>
          <w:sz w:val="24"/>
          <w:szCs w:val="24"/>
          <w:lang w:eastAsia="en-IN"/>
        </w:rPr>
        <w:t>, Canada</w:t>
      </w:r>
      <w:r w:rsidR="004E6EF9">
        <w:rPr>
          <w:rStyle w:val="FootnoteReference"/>
          <w:rFonts w:ascii="Times New Roman" w:eastAsia="Times New Roman" w:hAnsi="Times New Roman" w:cs="Times New Roman"/>
          <w:sz w:val="24"/>
          <w:szCs w:val="24"/>
          <w:lang w:eastAsia="en-IN"/>
        </w:rPr>
        <w:footnoteReference w:id="15"/>
      </w:r>
      <w:r w:rsidR="004E6EF9">
        <w:rPr>
          <w:rFonts w:ascii="Times New Roman" w:eastAsia="Times New Roman" w:hAnsi="Times New Roman" w:cs="Times New Roman"/>
          <w:sz w:val="24"/>
          <w:szCs w:val="24"/>
          <w:lang w:eastAsia="en-IN"/>
        </w:rPr>
        <w:t>, the Court observed that</w:t>
      </w:r>
      <w:r w:rsidR="00EE2833">
        <w:rPr>
          <w:rFonts w:ascii="Times New Roman" w:eastAsia="Times New Roman" w:hAnsi="Times New Roman" w:cs="Times New Roman"/>
          <w:sz w:val="24"/>
          <w:szCs w:val="24"/>
          <w:lang w:eastAsia="en-IN"/>
        </w:rPr>
        <w:t>,</w:t>
      </w:r>
      <w:r w:rsidR="004E6EF9">
        <w:rPr>
          <w:rFonts w:ascii="Times New Roman" w:eastAsia="Times New Roman" w:hAnsi="Times New Roman" w:cs="Times New Roman"/>
          <w:sz w:val="24"/>
          <w:szCs w:val="24"/>
          <w:lang w:eastAsia="en-IN"/>
        </w:rPr>
        <w:t xml:space="preserve"> </w:t>
      </w:r>
      <w:r w:rsidR="00EE2833">
        <w:rPr>
          <w:rFonts w:ascii="Times New Roman" w:eastAsia="Times New Roman" w:hAnsi="Times New Roman" w:cs="Times New Roman"/>
          <w:sz w:val="24"/>
          <w:szCs w:val="24"/>
          <w:lang w:eastAsia="en-IN"/>
        </w:rPr>
        <w:t>“</w:t>
      </w:r>
      <w:r w:rsidR="004E6EF9">
        <w:rPr>
          <w:rFonts w:ascii="Times New Roman" w:eastAsia="Times New Roman" w:hAnsi="Times New Roman" w:cs="Times New Roman"/>
          <w:sz w:val="24"/>
          <w:szCs w:val="24"/>
          <w:lang w:eastAsia="en-IN"/>
        </w:rPr>
        <w:t xml:space="preserve">worldwide, courts have passed global injunctions/ blocking orders, restricting/ blocking access to </w:t>
      </w:r>
      <w:r w:rsidR="003C33F7">
        <w:rPr>
          <w:rFonts w:ascii="Times New Roman" w:eastAsia="Times New Roman" w:hAnsi="Times New Roman" w:cs="Times New Roman"/>
          <w:sz w:val="24"/>
          <w:szCs w:val="24"/>
          <w:lang w:eastAsia="en-IN"/>
        </w:rPr>
        <w:t xml:space="preserve">offending / </w:t>
      </w:r>
      <w:r w:rsidR="004E6EF9">
        <w:rPr>
          <w:rFonts w:ascii="Times New Roman" w:eastAsia="Times New Roman" w:hAnsi="Times New Roman" w:cs="Times New Roman"/>
          <w:sz w:val="24"/>
          <w:szCs w:val="24"/>
          <w:lang w:eastAsia="en-IN"/>
        </w:rPr>
        <w:t xml:space="preserve">defamatory content, in </w:t>
      </w:r>
      <w:r w:rsidR="00901066">
        <w:rPr>
          <w:rFonts w:ascii="Times New Roman" w:eastAsia="Times New Roman" w:hAnsi="Times New Roman" w:cs="Times New Roman"/>
          <w:sz w:val="24"/>
          <w:szCs w:val="24"/>
          <w:lang w:eastAsia="en-IN"/>
        </w:rPr>
        <w:t>situations</w:t>
      </w:r>
      <w:r w:rsidR="00B478C5">
        <w:rPr>
          <w:rFonts w:ascii="Times New Roman" w:eastAsia="Times New Roman" w:hAnsi="Times New Roman" w:cs="Times New Roman"/>
          <w:sz w:val="24"/>
          <w:szCs w:val="24"/>
          <w:lang w:eastAsia="en-IN"/>
        </w:rPr>
        <w:t xml:space="preserve"> where</w:t>
      </w:r>
      <w:r w:rsidR="004E6EF9">
        <w:rPr>
          <w:rFonts w:ascii="Times New Roman" w:eastAsia="Times New Roman" w:hAnsi="Times New Roman" w:cs="Times New Roman"/>
          <w:sz w:val="24"/>
          <w:szCs w:val="24"/>
          <w:lang w:eastAsia="en-IN"/>
        </w:rPr>
        <w:t xml:space="preserve"> compliance with the court order cannot be guaranteed </w:t>
      </w:r>
      <w:r w:rsidR="00901066">
        <w:rPr>
          <w:rFonts w:ascii="Times New Roman" w:eastAsia="Times New Roman" w:hAnsi="Times New Roman" w:cs="Times New Roman"/>
          <w:sz w:val="24"/>
          <w:szCs w:val="24"/>
          <w:lang w:eastAsia="en-IN"/>
        </w:rPr>
        <w:t xml:space="preserve">by limiting the applicability of the orders only within territorial </w:t>
      </w:r>
      <w:r w:rsidR="004E6EF9">
        <w:rPr>
          <w:rFonts w:ascii="Times New Roman" w:eastAsia="Times New Roman" w:hAnsi="Times New Roman" w:cs="Times New Roman"/>
          <w:sz w:val="24"/>
          <w:szCs w:val="24"/>
          <w:lang w:eastAsia="en-IN"/>
        </w:rPr>
        <w:t>jurisdiction</w:t>
      </w:r>
      <w:r w:rsidR="00EE2833">
        <w:rPr>
          <w:rFonts w:ascii="Times New Roman" w:eastAsia="Times New Roman" w:hAnsi="Times New Roman" w:cs="Times New Roman"/>
          <w:sz w:val="24"/>
          <w:szCs w:val="24"/>
          <w:lang w:eastAsia="en-IN"/>
        </w:rPr>
        <w:t>”</w:t>
      </w:r>
      <w:r w:rsidR="004E6EF9">
        <w:rPr>
          <w:rFonts w:ascii="Times New Roman" w:eastAsia="Times New Roman" w:hAnsi="Times New Roman" w:cs="Times New Roman"/>
          <w:sz w:val="24"/>
          <w:szCs w:val="24"/>
          <w:lang w:eastAsia="en-IN"/>
        </w:rPr>
        <w:t xml:space="preserve">. </w:t>
      </w:r>
      <w:r w:rsidR="00F96A9E">
        <w:rPr>
          <w:rFonts w:ascii="Times New Roman" w:eastAsia="Times New Roman" w:hAnsi="Times New Roman" w:cs="Times New Roman"/>
          <w:sz w:val="24"/>
          <w:szCs w:val="24"/>
          <w:lang w:eastAsia="en-IN"/>
        </w:rPr>
        <w:t>The</w:t>
      </w:r>
      <w:r w:rsidR="006135D6">
        <w:rPr>
          <w:rFonts w:ascii="Times New Roman" w:eastAsia="Times New Roman" w:hAnsi="Times New Roman" w:cs="Times New Roman"/>
          <w:sz w:val="24"/>
          <w:szCs w:val="24"/>
          <w:lang w:eastAsia="en-IN"/>
        </w:rPr>
        <w:t xml:space="preserve"> Court held that</w:t>
      </w:r>
      <w:r w:rsidR="00F96A9E">
        <w:rPr>
          <w:rFonts w:ascii="Times New Roman" w:eastAsia="Times New Roman" w:hAnsi="Times New Roman" w:cs="Times New Roman"/>
          <w:sz w:val="24"/>
          <w:szCs w:val="24"/>
          <w:lang w:eastAsia="en-IN"/>
        </w:rPr>
        <w:t xml:space="preserve"> Defendants</w:t>
      </w:r>
      <w:r w:rsidR="00A40BEB">
        <w:rPr>
          <w:rFonts w:ascii="Times New Roman" w:eastAsia="Times New Roman" w:hAnsi="Times New Roman" w:cs="Times New Roman"/>
          <w:sz w:val="24"/>
          <w:szCs w:val="24"/>
          <w:lang w:eastAsia="en-IN"/>
        </w:rPr>
        <w:t>’</w:t>
      </w:r>
      <w:r w:rsidR="00F96A9E">
        <w:rPr>
          <w:rFonts w:ascii="Times New Roman" w:eastAsia="Times New Roman" w:hAnsi="Times New Roman" w:cs="Times New Roman"/>
          <w:sz w:val="24"/>
          <w:szCs w:val="24"/>
          <w:lang w:eastAsia="en-IN"/>
        </w:rPr>
        <w:t xml:space="preserve"> reliance on </w:t>
      </w:r>
      <w:proofErr w:type="spellStart"/>
      <w:r w:rsidR="00F96A9E" w:rsidRPr="006135D6">
        <w:rPr>
          <w:rFonts w:ascii="Times New Roman" w:eastAsia="Times New Roman" w:hAnsi="Times New Roman" w:cs="Times New Roman"/>
          <w:i/>
          <w:iCs/>
          <w:sz w:val="24"/>
          <w:szCs w:val="24"/>
          <w:lang w:eastAsia="en-IN"/>
        </w:rPr>
        <w:t>Equustek</w:t>
      </w:r>
      <w:proofErr w:type="spellEnd"/>
      <w:r w:rsidR="00F96A9E" w:rsidRPr="006135D6">
        <w:rPr>
          <w:rFonts w:ascii="Times New Roman" w:eastAsia="Times New Roman" w:hAnsi="Times New Roman" w:cs="Times New Roman"/>
          <w:i/>
          <w:iCs/>
          <w:sz w:val="24"/>
          <w:szCs w:val="24"/>
          <w:lang w:eastAsia="en-IN"/>
        </w:rPr>
        <w:t xml:space="preserve"> Solutions</w:t>
      </w:r>
      <w:r w:rsidR="00F96A9E">
        <w:rPr>
          <w:rFonts w:ascii="Times New Roman" w:eastAsia="Times New Roman" w:hAnsi="Times New Roman" w:cs="Times New Roman"/>
          <w:sz w:val="24"/>
          <w:szCs w:val="24"/>
          <w:lang w:eastAsia="en-IN"/>
        </w:rPr>
        <w:t xml:space="preserve"> judgments was misplaced. In fact, contrary to the Defendants</w:t>
      </w:r>
      <w:r w:rsidR="00A40BEB">
        <w:rPr>
          <w:rFonts w:ascii="Times New Roman" w:eastAsia="Times New Roman" w:hAnsi="Times New Roman" w:cs="Times New Roman"/>
          <w:sz w:val="24"/>
          <w:szCs w:val="24"/>
          <w:lang w:eastAsia="en-IN"/>
        </w:rPr>
        <w:t>’</w:t>
      </w:r>
      <w:r w:rsidR="00F96A9E">
        <w:rPr>
          <w:rFonts w:ascii="Times New Roman" w:eastAsia="Times New Roman" w:hAnsi="Times New Roman" w:cs="Times New Roman"/>
          <w:sz w:val="24"/>
          <w:szCs w:val="24"/>
          <w:lang w:eastAsia="en-IN"/>
        </w:rPr>
        <w:t xml:space="preserve"> arguments against grant of a global blocking order, the </w:t>
      </w:r>
      <w:r w:rsidR="00B478C5" w:rsidRPr="00B478C5">
        <w:rPr>
          <w:rFonts w:ascii="Times New Roman" w:eastAsia="Times New Roman" w:hAnsi="Times New Roman" w:cs="Times New Roman"/>
          <w:sz w:val="24"/>
          <w:szCs w:val="24"/>
          <w:lang w:eastAsia="en-IN"/>
        </w:rPr>
        <w:t xml:space="preserve">Supreme Court of British Columbia, in </w:t>
      </w:r>
      <w:proofErr w:type="spellStart"/>
      <w:r w:rsidR="00B478C5" w:rsidRPr="00F96A9E">
        <w:rPr>
          <w:rFonts w:ascii="Times New Roman" w:eastAsia="Times New Roman" w:hAnsi="Times New Roman" w:cs="Times New Roman"/>
          <w:i/>
          <w:iCs/>
          <w:sz w:val="24"/>
          <w:szCs w:val="24"/>
          <w:lang w:eastAsia="en-IN"/>
        </w:rPr>
        <w:t>Equustek</w:t>
      </w:r>
      <w:proofErr w:type="spellEnd"/>
      <w:r w:rsidR="00B478C5" w:rsidRPr="00F96A9E">
        <w:rPr>
          <w:rFonts w:ascii="Times New Roman" w:eastAsia="Times New Roman" w:hAnsi="Times New Roman" w:cs="Times New Roman"/>
          <w:i/>
          <w:iCs/>
          <w:sz w:val="24"/>
          <w:szCs w:val="24"/>
          <w:lang w:eastAsia="en-IN"/>
        </w:rPr>
        <w:t xml:space="preserve"> Solutions Inc. v Jack</w:t>
      </w:r>
      <w:r w:rsidR="00F96A9E">
        <w:rPr>
          <w:rStyle w:val="FootnoteReference"/>
          <w:rFonts w:ascii="Times New Roman" w:eastAsia="Times New Roman" w:hAnsi="Times New Roman" w:cs="Times New Roman"/>
          <w:i/>
          <w:iCs/>
          <w:sz w:val="24"/>
          <w:szCs w:val="24"/>
          <w:lang w:eastAsia="en-IN"/>
        </w:rPr>
        <w:footnoteReference w:id="16"/>
      </w:r>
      <w:r w:rsidR="00B478C5" w:rsidRPr="00B478C5">
        <w:rPr>
          <w:rFonts w:ascii="Times New Roman" w:eastAsia="Times New Roman" w:hAnsi="Times New Roman" w:cs="Times New Roman"/>
          <w:sz w:val="24"/>
          <w:szCs w:val="24"/>
          <w:lang w:eastAsia="en-IN"/>
        </w:rPr>
        <w:t xml:space="preserve"> </w:t>
      </w:r>
      <w:r w:rsidR="00F96A9E">
        <w:rPr>
          <w:rFonts w:ascii="Times New Roman" w:eastAsia="Times New Roman" w:hAnsi="Times New Roman" w:cs="Times New Roman"/>
          <w:sz w:val="24"/>
          <w:szCs w:val="24"/>
          <w:lang w:eastAsia="en-IN"/>
        </w:rPr>
        <w:t>(</w:t>
      </w:r>
      <w:proofErr w:type="spellStart"/>
      <w:r w:rsidR="00F96A9E">
        <w:rPr>
          <w:rFonts w:ascii="Times New Roman" w:eastAsia="Times New Roman" w:hAnsi="Times New Roman" w:cs="Times New Roman"/>
          <w:sz w:val="24"/>
          <w:szCs w:val="24"/>
          <w:lang w:eastAsia="en-IN"/>
        </w:rPr>
        <w:t>Equustek</w:t>
      </w:r>
      <w:proofErr w:type="spellEnd"/>
      <w:r w:rsidR="00F96A9E">
        <w:rPr>
          <w:rFonts w:ascii="Times New Roman" w:eastAsia="Times New Roman" w:hAnsi="Times New Roman" w:cs="Times New Roman"/>
          <w:sz w:val="24"/>
          <w:szCs w:val="24"/>
          <w:lang w:eastAsia="en-IN"/>
        </w:rPr>
        <w:t xml:space="preserve"> III) rejected Google’s request to set aside the injunction granted by Canadian court as Canadian courts </w:t>
      </w:r>
      <w:r w:rsidR="00F96A9E" w:rsidRPr="00F96A9E">
        <w:rPr>
          <w:rFonts w:ascii="Times New Roman" w:eastAsia="Times New Roman" w:hAnsi="Times New Roman" w:cs="Times New Roman"/>
          <w:sz w:val="24"/>
          <w:szCs w:val="24"/>
          <w:lang w:eastAsia="en-IN"/>
        </w:rPr>
        <w:t xml:space="preserve">had </w:t>
      </w:r>
      <w:r w:rsidR="006135D6">
        <w:rPr>
          <w:rFonts w:ascii="Times New Roman" w:eastAsia="Times New Roman" w:hAnsi="Times New Roman" w:cs="Times New Roman"/>
          <w:sz w:val="24"/>
          <w:szCs w:val="24"/>
          <w:lang w:eastAsia="en-IN"/>
        </w:rPr>
        <w:t>“</w:t>
      </w:r>
      <w:r w:rsidR="00F96A9E" w:rsidRPr="00F96A9E">
        <w:rPr>
          <w:rFonts w:ascii="Times New Roman" w:eastAsia="Times New Roman" w:hAnsi="Times New Roman" w:cs="Times New Roman"/>
          <w:sz w:val="24"/>
          <w:szCs w:val="24"/>
          <w:lang w:eastAsia="en-IN"/>
        </w:rPr>
        <w:t>the ability to protect the integrity of their own process through orders directed against parties over whom the Canadian courts had personal jurisdiction.</w:t>
      </w:r>
      <w:r w:rsidR="006135D6">
        <w:rPr>
          <w:rFonts w:ascii="Times New Roman" w:eastAsia="Times New Roman" w:hAnsi="Times New Roman" w:cs="Times New Roman"/>
          <w:sz w:val="24"/>
          <w:szCs w:val="24"/>
          <w:lang w:eastAsia="en-IN"/>
        </w:rPr>
        <w:t>”</w:t>
      </w:r>
      <w:r w:rsidR="00F96A9E">
        <w:rPr>
          <w:rFonts w:ascii="Times New Roman" w:eastAsia="Times New Roman" w:hAnsi="Times New Roman" w:cs="Times New Roman"/>
          <w:sz w:val="24"/>
          <w:szCs w:val="24"/>
          <w:lang w:eastAsia="en-IN"/>
        </w:rPr>
        <w:t xml:space="preserve"> (Para. 60) </w:t>
      </w:r>
      <w:r w:rsidR="00901066">
        <w:rPr>
          <w:rFonts w:ascii="Times New Roman" w:eastAsia="Times New Roman" w:hAnsi="Times New Roman" w:cs="Times New Roman"/>
          <w:sz w:val="24"/>
          <w:szCs w:val="24"/>
          <w:lang w:eastAsia="en-IN"/>
        </w:rPr>
        <w:t xml:space="preserve">In </w:t>
      </w:r>
      <w:proofErr w:type="spellStart"/>
      <w:r w:rsidR="00901066">
        <w:rPr>
          <w:rFonts w:ascii="Times New Roman" w:eastAsia="Times New Roman" w:hAnsi="Times New Roman" w:cs="Times New Roman"/>
          <w:sz w:val="24"/>
          <w:szCs w:val="24"/>
          <w:lang w:eastAsia="en-IN"/>
        </w:rPr>
        <w:t>Equustek</w:t>
      </w:r>
      <w:proofErr w:type="spellEnd"/>
      <w:r w:rsidR="00901066">
        <w:rPr>
          <w:rFonts w:ascii="Times New Roman" w:eastAsia="Times New Roman" w:hAnsi="Times New Roman" w:cs="Times New Roman"/>
          <w:sz w:val="24"/>
          <w:szCs w:val="24"/>
          <w:lang w:eastAsia="en-IN"/>
        </w:rPr>
        <w:t>, the Court held</w:t>
      </w:r>
      <w:r w:rsidR="00901066" w:rsidRPr="00901066">
        <w:rPr>
          <w:rFonts w:ascii="Times New Roman" w:eastAsia="Times New Roman" w:hAnsi="Times New Roman" w:cs="Times New Roman"/>
          <w:sz w:val="24"/>
          <w:szCs w:val="24"/>
          <w:lang w:eastAsia="en-IN"/>
        </w:rPr>
        <w:t xml:space="preserve"> that</w:t>
      </w:r>
      <w:r w:rsidR="00EE2833">
        <w:rPr>
          <w:rFonts w:ascii="Times New Roman" w:eastAsia="Times New Roman" w:hAnsi="Times New Roman" w:cs="Times New Roman"/>
          <w:sz w:val="24"/>
          <w:szCs w:val="24"/>
          <w:lang w:eastAsia="en-IN"/>
        </w:rPr>
        <w:t>,</w:t>
      </w:r>
      <w:r w:rsidR="00901066" w:rsidRPr="00901066">
        <w:rPr>
          <w:rFonts w:ascii="Times New Roman" w:eastAsia="Times New Roman" w:hAnsi="Times New Roman" w:cs="Times New Roman"/>
          <w:sz w:val="24"/>
          <w:szCs w:val="24"/>
          <w:lang w:eastAsia="en-IN"/>
        </w:rPr>
        <w:t xml:space="preserve"> </w:t>
      </w:r>
      <w:r w:rsidR="00EE2833">
        <w:rPr>
          <w:rFonts w:ascii="Times New Roman" w:eastAsia="Times New Roman" w:hAnsi="Times New Roman" w:cs="Times New Roman"/>
          <w:sz w:val="24"/>
          <w:szCs w:val="24"/>
          <w:lang w:eastAsia="en-IN"/>
        </w:rPr>
        <w:t>“</w:t>
      </w:r>
      <w:r w:rsidR="00901066" w:rsidRPr="00901066">
        <w:rPr>
          <w:rFonts w:ascii="Times New Roman" w:eastAsia="Times New Roman" w:hAnsi="Times New Roman" w:cs="Times New Roman"/>
          <w:sz w:val="24"/>
          <w:szCs w:val="24"/>
          <w:lang w:eastAsia="en-IN"/>
        </w:rPr>
        <w:t>the national Court of each member state in the E</w:t>
      </w:r>
      <w:r w:rsidR="00901066">
        <w:rPr>
          <w:rFonts w:ascii="Times New Roman" w:eastAsia="Times New Roman" w:hAnsi="Times New Roman" w:cs="Times New Roman"/>
          <w:sz w:val="24"/>
          <w:szCs w:val="24"/>
          <w:lang w:eastAsia="en-IN"/>
        </w:rPr>
        <w:t>uropean Union</w:t>
      </w:r>
      <w:r w:rsidR="00901066" w:rsidRPr="00901066">
        <w:rPr>
          <w:rFonts w:ascii="Times New Roman" w:eastAsia="Times New Roman" w:hAnsi="Times New Roman" w:cs="Times New Roman"/>
          <w:sz w:val="24"/>
          <w:szCs w:val="24"/>
          <w:lang w:eastAsia="en-IN"/>
        </w:rPr>
        <w:t xml:space="preserve"> would have to adjudicate the right to privacy and the personal data of the citizens on the one hand and the right to freedom of information on the other and while weighing the two, the Court would have to direct as to whether the search engine has to de-reference only specific country domain name extensions or all versions of the search engine.</w:t>
      </w:r>
      <w:r w:rsidR="00EE2833">
        <w:rPr>
          <w:rFonts w:ascii="Times New Roman" w:eastAsia="Times New Roman" w:hAnsi="Times New Roman" w:cs="Times New Roman"/>
          <w:sz w:val="24"/>
          <w:szCs w:val="24"/>
          <w:lang w:eastAsia="en-IN"/>
        </w:rPr>
        <w:t>”</w:t>
      </w:r>
      <w:r w:rsidR="00901066">
        <w:rPr>
          <w:rFonts w:ascii="Times New Roman" w:eastAsia="Times New Roman" w:hAnsi="Times New Roman" w:cs="Times New Roman"/>
          <w:sz w:val="24"/>
          <w:szCs w:val="24"/>
          <w:lang w:eastAsia="en-IN"/>
        </w:rPr>
        <w:t xml:space="preserve"> (Para. 68) Similarly, the CJEU in </w:t>
      </w:r>
      <w:r w:rsidR="00901066" w:rsidRPr="00901066">
        <w:rPr>
          <w:rFonts w:ascii="Times New Roman" w:eastAsia="Times New Roman" w:hAnsi="Times New Roman" w:cs="Times New Roman"/>
          <w:i/>
          <w:iCs/>
          <w:sz w:val="24"/>
          <w:szCs w:val="24"/>
          <w:lang w:eastAsia="en-IN"/>
        </w:rPr>
        <w:t xml:space="preserve">Eva </w:t>
      </w:r>
      <w:proofErr w:type="spellStart"/>
      <w:r w:rsidR="00901066" w:rsidRPr="00901066">
        <w:rPr>
          <w:rFonts w:ascii="Times New Roman" w:eastAsia="Times New Roman" w:hAnsi="Times New Roman" w:cs="Times New Roman"/>
          <w:i/>
          <w:iCs/>
          <w:sz w:val="24"/>
          <w:szCs w:val="24"/>
          <w:lang w:eastAsia="en-IN"/>
        </w:rPr>
        <w:t>Glawischnigh</w:t>
      </w:r>
      <w:proofErr w:type="spellEnd"/>
      <w:r w:rsidR="00901066" w:rsidRPr="00901066">
        <w:rPr>
          <w:rFonts w:ascii="Times New Roman" w:eastAsia="Times New Roman" w:hAnsi="Times New Roman" w:cs="Times New Roman"/>
          <w:i/>
          <w:iCs/>
          <w:sz w:val="24"/>
          <w:szCs w:val="24"/>
          <w:lang w:eastAsia="en-IN"/>
        </w:rPr>
        <w:t xml:space="preserve">- </w:t>
      </w:r>
      <w:proofErr w:type="spellStart"/>
      <w:r w:rsidR="00901066" w:rsidRPr="00901066">
        <w:rPr>
          <w:rFonts w:ascii="Times New Roman" w:eastAsia="Times New Roman" w:hAnsi="Times New Roman" w:cs="Times New Roman"/>
          <w:i/>
          <w:iCs/>
          <w:sz w:val="24"/>
          <w:szCs w:val="24"/>
          <w:lang w:eastAsia="en-IN"/>
        </w:rPr>
        <w:t>Piesczek</w:t>
      </w:r>
      <w:proofErr w:type="spellEnd"/>
      <w:r w:rsidR="00901066" w:rsidRPr="00901066">
        <w:rPr>
          <w:rFonts w:ascii="Times New Roman" w:eastAsia="Times New Roman" w:hAnsi="Times New Roman" w:cs="Times New Roman"/>
          <w:i/>
          <w:iCs/>
          <w:sz w:val="24"/>
          <w:szCs w:val="24"/>
          <w:lang w:eastAsia="en-IN"/>
        </w:rPr>
        <w:t xml:space="preserve"> v. Facebook Ireland Limited</w:t>
      </w:r>
      <w:r w:rsidR="00901066">
        <w:rPr>
          <w:rStyle w:val="FootnoteReference"/>
          <w:rFonts w:ascii="Times New Roman" w:eastAsia="Times New Roman" w:hAnsi="Times New Roman" w:cs="Times New Roman"/>
          <w:sz w:val="24"/>
          <w:szCs w:val="24"/>
          <w:lang w:eastAsia="en-IN"/>
        </w:rPr>
        <w:footnoteReference w:id="17"/>
      </w:r>
      <w:r w:rsidR="00901066" w:rsidRPr="00901066">
        <w:rPr>
          <w:rFonts w:ascii="Times New Roman" w:eastAsia="Times New Roman" w:hAnsi="Times New Roman" w:cs="Times New Roman"/>
          <w:sz w:val="24"/>
          <w:szCs w:val="24"/>
          <w:lang w:eastAsia="en-IN"/>
        </w:rPr>
        <w:t xml:space="preserve">, </w:t>
      </w:r>
      <w:r w:rsidR="00901066">
        <w:rPr>
          <w:rFonts w:ascii="Times New Roman" w:eastAsia="Times New Roman" w:hAnsi="Times New Roman" w:cs="Times New Roman"/>
          <w:sz w:val="24"/>
          <w:szCs w:val="24"/>
          <w:lang w:eastAsia="en-IN"/>
        </w:rPr>
        <w:t xml:space="preserve">while interpreting the </w:t>
      </w:r>
      <w:r w:rsidR="00901066" w:rsidRPr="00901066">
        <w:rPr>
          <w:rFonts w:ascii="Times New Roman" w:eastAsia="Times New Roman" w:hAnsi="Times New Roman" w:cs="Times New Roman"/>
          <w:sz w:val="24"/>
          <w:szCs w:val="24"/>
          <w:lang w:eastAsia="en-IN"/>
        </w:rPr>
        <w:t>EU Directive 2000/31</w:t>
      </w:r>
      <w:r w:rsidR="00901066">
        <w:rPr>
          <w:rFonts w:ascii="Times New Roman" w:eastAsia="Times New Roman" w:hAnsi="Times New Roman" w:cs="Times New Roman"/>
          <w:sz w:val="24"/>
          <w:szCs w:val="24"/>
          <w:lang w:eastAsia="en-IN"/>
        </w:rPr>
        <w:t xml:space="preserve"> in a case pertaining to allegations of defamation, held that</w:t>
      </w:r>
      <w:r w:rsidR="00901066" w:rsidRPr="00901066">
        <w:rPr>
          <w:rFonts w:ascii="Times New Roman" w:eastAsia="Times New Roman" w:hAnsi="Times New Roman" w:cs="Times New Roman"/>
          <w:sz w:val="24"/>
          <w:szCs w:val="24"/>
          <w:lang w:eastAsia="en-IN"/>
        </w:rPr>
        <w:t xml:space="preserve"> national courts of a member state c</w:t>
      </w:r>
      <w:r w:rsidR="00901066">
        <w:rPr>
          <w:rFonts w:ascii="Times New Roman" w:eastAsia="Times New Roman" w:hAnsi="Times New Roman" w:cs="Times New Roman"/>
          <w:sz w:val="24"/>
          <w:szCs w:val="24"/>
          <w:lang w:eastAsia="en-IN"/>
        </w:rPr>
        <w:t xml:space="preserve">ould </w:t>
      </w:r>
      <w:r w:rsidR="00901066" w:rsidRPr="00901066">
        <w:rPr>
          <w:rFonts w:ascii="Times New Roman" w:eastAsia="Times New Roman" w:hAnsi="Times New Roman" w:cs="Times New Roman"/>
          <w:sz w:val="24"/>
          <w:szCs w:val="24"/>
          <w:lang w:eastAsia="en-IN"/>
        </w:rPr>
        <w:t xml:space="preserve">order blocking of access to the information </w:t>
      </w:r>
      <w:r w:rsidR="00901066" w:rsidRPr="00901066">
        <w:rPr>
          <w:rFonts w:ascii="Times New Roman" w:eastAsia="Times New Roman" w:hAnsi="Times New Roman" w:cs="Times New Roman"/>
          <w:sz w:val="24"/>
          <w:szCs w:val="24"/>
          <w:lang w:eastAsia="en-IN"/>
        </w:rPr>
        <w:lastRenderedPageBreak/>
        <w:t>on a worldwide basis.</w:t>
      </w:r>
      <w:r w:rsidR="00D0223D">
        <w:rPr>
          <w:rFonts w:ascii="Times New Roman" w:eastAsia="Times New Roman" w:hAnsi="Times New Roman" w:cs="Times New Roman"/>
          <w:sz w:val="24"/>
          <w:szCs w:val="24"/>
          <w:lang w:eastAsia="en-IN"/>
        </w:rPr>
        <w:t xml:space="preserve"> </w:t>
      </w:r>
      <w:r w:rsidR="000E578C">
        <w:rPr>
          <w:rFonts w:ascii="Times New Roman" w:eastAsia="Times New Roman" w:hAnsi="Times New Roman" w:cs="Times New Roman"/>
          <w:sz w:val="24"/>
          <w:szCs w:val="24"/>
          <w:lang w:eastAsia="en-IN"/>
        </w:rPr>
        <w:t>Indian courts on earlier occasions have also directed removal of defamatory posts</w:t>
      </w:r>
      <w:r w:rsidR="000E578C">
        <w:rPr>
          <w:rStyle w:val="FootnoteReference"/>
          <w:rFonts w:ascii="Times New Roman" w:eastAsia="Times New Roman" w:hAnsi="Times New Roman" w:cs="Times New Roman"/>
          <w:sz w:val="24"/>
          <w:szCs w:val="24"/>
          <w:lang w:eastAsia="en-IN"/>
        </w:rPr>
        <w:footnoteReference w:id="18"/>
      </w:r>
      <w:r w:rsidR="006135D6">
        <w:rPr>
          <w:rFonts w:ascii="Times New Roman" w:eastAsia="Times New Roman" w:hAnsi="Times New Roman" w:cs="Times New Roman"/>
          <w:sz w:val="24"/>
          <w:szCs w:val="24"/>
          <w:lang w:eastAsia="en-IN"/>
        </w:rPr>
        <w:t xml:space="preserve"> and</w:t>
      </w:r>
      <w:r w:rsidR="000E578C">
        <w:rPr>
          <w:rFonts w:ascii="Times New Roman" w:eastAsia="Times New Roman" w:hAnsi="Times New Roman" w:cs="Times New Roman"/>
          <w:sz w:val="24"/>
          <w:szCs w:val="24"/>
          <w:lang w:eastAsia="en-IN"/>
        </w:rPr>
        <w:t xml:space="preserve"> offending content</w:t>
      </w:r>
      <w:r w:rsidR="000E578C">
        <w:rPr>
          <w:rStyle w:val="FootnoteReference"/>
          <w:rFonts w:ascii="Times New Roman" w:eastAsia="Times New Roman" w:hAnsi="Times New Roman" w:cs="Times New Roman"/>
          <w:sz w:val="24"/>
          <w:szCs w:val="24"/>
          <w:lang w:eastAsia="en-IN"/>
        </w:rPr>
        <w:footnoteReference w:id="19"/>
      </w:r>
      <w:r w:rsidR="000E578C">
        <w:rPr>
          <w:rFonts w:ascii="Times New Roman" w:eastAsia="Times New Roman" w:hAnsi="Times New Roman" w:cs="Times New Roman"/>
          <w:sz w:val="24"/>
          <w:szCs w:val="24"/>
          <w:lang w:eastAsia="en-IN"/>
        </w:rPr>
        <w:t xml:space="preserve"> without any geographical limitation.</w:t>
      </w:r>
    </w:p>
    <w:p w14:paraId="06880416" w14:textId="77777777" w:rsidR="006135D6" w:rsidRDefault="006135D6" w:rsidP="00656EA2">
      <w:pPr>
        <w:shd w:val="clear" w:color="auto" w:fill="FFFFFF"/>
        <w:spacing w:after="0" w:line="240" w:lineRule="auto"/>
        <w:jc w:val="both"/>
        <w:rPr>
          <w:rFonts w:ascii="Times New Roman" w:eastAsia="Times New Roman" w:hAnsi="Times New Roman" w:cs="Times New Roman"/>
          <w:sz w:val="24"/>
          <w:szCs w:val="24"/>
          <w:lang w:eastAsia="en-IN"/>
        </w:rPr>
      </w:pPr>
    </w:p>
    <w:p w14:paraId="2590EE57" w14:textId="06D8C9EF" w:rsidR="00901066" w:rsidRDefault="003A1C69" w:rsidP="00656EA2">
      <w:pPr>
        <w:shd w:val="clear" w:color="auto" w:fill="FFFFFF"/>
        <w:spacing w:after="0" w:line="240" w:lineRule="auto"/>
        <w:jc w:val="both"/>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 xml:space="preserve">In response to the Defendants’ arguments that they were protected as intermediaries, under Section 79 of the Act, the Court held that Section 79(3)(b) had </w:t>
      </w:r>
      <w:r w:rsidR="00A40BEB">
        <w:rPr>
          <w:rFonts w:ascii="Times New Roman" w:eastAsia="Times New Roman" w:hAnsi="Times New Roman" w:cs="Times New Roman"/>
          <w:sz w:val="24"/>
          <w:szCs w:val="24"/>
          <w:lang w:eastAsia="en-IN"/>
        </w:rPr>
        <w:t xml:space="preserve">already been </w:t>
      </w:r>
      <w:r>
        <w:rPr>
          <w:rFonts w:ascii="Times New Roman" w:eastAsia="Times New Roman" w:hAnsi="Times New Roman" w:cs="Times New Roman"/>
          <w:sz w:val="24"/>
          <w:szCs w:val="24"/>
          <w:lang w:eastAsia="en-IN"/>
        </w:rPr>
        <w:t xml:space="preserve">read down </w:t>
      </w:r>
      <w:r w:rsidR="00A40BEB">
        <w:rPr>
          <w:rFonts w:ascii="Times New Roman" w:eastAsia="Times New Roman" w:hAnsi="Times New Roman" w:cs="Times New Roman"/>
          <w:sz w:val="24"/>
          <w:szCs w:val="24"/>
          <w:lang w:eastAsia="en-IN"/>
        </w:rPr>
        <w:t xml:space="preserve">in </w:t>
      </w:r>
      <w:r w:rsidR="00A40BEB" w:rsidRPr="00A40BEB">
        <w:rPr>
          <w:rFonts w:ascii="Times New Roman" w:eastAsia="Times New Roman" w:hAnsi="Times New Roman" w:cs="Times New Roman"/>
          <w:i/>
          <w:iCs/>
          <w:sz w:val="24"/>
          <w:szCs w:val="24"/>
          <w:lang w:eastAsia="en-IN"/>
        </w:rPr>
        <w:t xml:space="preserve">Shreya </w:t>
      </w:r>
      <w:r w:rsidR="00A40BEB">
        <w:rPr>
          <w:rFonts w:ascii="Times New Roman" w:eastAsia="Times New Roman" w:hAnsi="Times New Roman" w:cs="Times New Roman"/>
          <w:i/>
          <w:iCs/>
          <w:sz w:val="24"/>
          <w:szCs w:val="24"/>
          <w:lang w:eastAsia="en-IN"/>
        </w:rPr>
        <w:t>S</w:t>
      </w:r>
      <w:r w:rsidR="00A40BEB" w:rsidRPr="00A40BEB">
        <w:rPr>
          <w:rFonts w:ascii="Times New Roman" w:eastAsia="Times New Roman" w:hAnsi="Times New Roman" w:cs="Times New Roman"/>
          <w:i/>
          <w:iCs/>
          <w:sz w:val="24"/>
          <w:szCs w:val="24"/>
          <w:lang w:eastAsia="en-IN"/>
        </w:rPr>
        <w:t>inghal</w:t>
      </w:r>
      <w:r w:rsidR="00A40BEB">
        <w:rPr>
          <w:rFonts w:ascii="Times New Roman" w:eastAsia="Times New Roman" w:hAnsi="Times New Roman" w:cs="Times New Roman"/>
          <w:sz w:val="24"/>
          <w:szCs w:val="24"/>
          <w:lang w:eastAsia="en-IN"/>
        </w:rPr>
        <w:t xml:space="preserve"> </w:t>
      </w:r>
      <w:r w:rsidR="00A40BEB" w:rsidRPr="00A40BEB">
        <w:rPr>
          <w:rFonts w:ascii="Times New Roman" w:eastAsia="Times New Roman" w:hAnsi="Times New Roman" w:cs="Times New Roman"/>
          <w:i/>
          <w:sz w:val="24"/>
          <w:szCs w:val="24"/>
          <w:lang w:eastAsia="en-IN"/>
        </w:rPr>
        <w:t>(Supra)</w:t>
      </w:r>
      <w:r w:rsidR="00A40BEB">
        <w:rPr>
          <w:rFonts w:ascii="Times New Roman" w:eastAsia="Times New Roman" w:hAnsi="Times New Roman" w:cs="Times New Roman"/>
          <w:sz w:val="24"/>
          <w:szCs w:val="24"/>
          <w:lang w:eastAsia="en-IN"/>
        </w:rPr>
        <w:t xml:space="preserve"> to mean that in cases where intermediaries were served with blocking / take down orders from Court, such intermediaries were not required to apply their mind </w:t>
      </w:r>
      <w:r w:rsidRPr="003A1C69">
        <w:rPr>
          <w:rFonts w:ascii="Times New Roman" w:eastAsia="Times New Roman" w:hAnsi="Times New Roman" w:cs="Times New Roman"/>
          <w:sz w:val="24"/>
          <w:szCs w:val="24"/>
          <w:lang w:eastAsia="en-IN"/>
        </w:rPr>
        <w:t xml:space="preserve">as to whether the information should be blocked or not. </w:t>
      </w:r>
      <w:r w:rsidR="00A40BEB">
        <w:rPr>
          <w:rFonts w:ascii="Times New Roman" w:eastAsia="Times New Roman" w:hAnsi="Times New Roman" w:cs="Times New Roman"/>
          <w:sz w:val="24"/>
          <w:szCs w:val="24"/>
          <w:lang w:eastAsia="en-IN"/>
        </w:rPr>
        <w:t>The</w:t>
      </w:r>
      <w:r w:rsidRPr="003A1C69">
        <w:rPr>
          <w:rFonts w:ascii="Times New Roman" w:eastAsia="Times New Roman" w:hAnsi="Times New Roman" w:cs="Times New Roman"/>
          <w:sz w:val="24"/>
          <w:szCs w:val="24"/>
          <w:lang w:eastAsia="en-IN"/>
        </w:rPr>
        <w:t xml:space="preserve"> actual knowledge that can be attributed to an intermediary is only by a Court order asking it to </w:t>
      </w:r>
      <w:r w:rsidR="003C33F7">
        <w:rPr>
          <w:rFonts w:ascii="Times New Roman" w:eastAsia="Times New Roman" w:hAnsi="Times New Roman" w:cs="Times New Roman"/>
          <w:sz w:val="24"/>
          <w:szCs w:val="24"/>
          <w:lang w:eastAsia="en-IN"/>
        </w:rPr>
        <w:t>‘</w:t>
      </w:r>
      <w:r w:rsidRPr="003A1C69">
        <w:rPr>
          <w:rFonts w:ascii="Times New Roman" w:eastAsia="Times New Roman" w:hAnsi="Times New Roman" w:cs="Times New Roman"/>
          <w:sz w:val="24"/>
          <w:szCs w:val="24"/>
          <w:lang w:eastAsia="en-IN"/>
        </w:rPr>
        <w:t>expeditiously remove or disable access</w:t>
      </w:r>
      <w:r w:rsidR="003C33F7">
        <w:rPr>
          <w:rFonts w:ascii="Times New Roman" w:eastAsia="Times New Roman" w:hAnsi="Times New Roman" w:cs="Times New Roman"/>
          <w:sz w:val="24"/>
          <w:szCs w:val="24"/>
          <w:lang w:eastAsia="en-IN"/>
        </w:rPr>
        <w:t xml:space="preserve">.’ </w:t>
      </w:r>
      <w:r>
        <w:rPr>
          <w:rFonts w:ascii="Times New Roman" w:eastAsia="Times New Roman" w:hAnsi="Times New Roman" w:cs="Times New Roman"/>
          <w:sz w:val="24"/>
          <w:szCs w:val="24"/>
          <w:lang w:eastAsia="en-IN"/>
        </w:rPr>
        <w:t xml:space="preserve">(Para. 73) The intermediaries </w:t>
      </w:r>
      <w:proofErr w:type="gramStart"/>
      <w:r w:rsidR="00EE2833">
        <w:rPr>
          <w:rFonts w:ascii="Times New Roman" w:eastAsia="Times New Roman" w:hAnsi="Times New Roman" w:cs="Times New Roman"/>
          <w:sz w:val="24"/>
          <w:szCs w:val="24"/>
          <w:lang w:eastAsia="en-IN"/>
        </w:rPr>
        <w:t>have to</w:t>
      </w:r>
      <w:proofErr w:type="gramEnd"/>
      <w:r>
        <w:rPr>
          <w:rFonts w:ascii="Times New Roman" w:eastAsia="Times New Roman" w:hAnsi="Times New Roman" w:cs="Times New Roman"/>
          <w:sz w:val="24"/>
          <w:szCs w:val="24"/>
          <w:lang w:eastAsia="en-IN"/>
        </w:rPr>
        <w:t xml:space="preserve"> remove or disable access to the material/ information ‘</w:t>
      </w:r>
      <w:r w:rsidRPr="003C33F7">
        <w:rPr>
          <w:rFonts w:ascii="Times New Roman" w:eastAsia="Times New Roman" w:hAnsi="Times New Roman" w:cs="Times New Roman"/>
          <w:sz w:val="24"/>
          <w:szCs w:val="24"/>
          <w:lang w:eastAsia="en-IN"/>
        </w:rPr>
        <w:t>residing in or connected to a computer resource’</w:t>
      </w:r>
      <w:r>
        <w:rPr>
          <w:rFonts w:ascii="Times New Roman" w:eastAsia="Times New Roman" w:hAnsi="Times New Roman" w:cs="Times New Roman"/>
          <w:sz w:val="24"/>
          <w:szCs w:val="24"/>
          <w:lang w:eastAsia="en-IN"/>
        </w:rPr>
        <w:t xml:space="preserve">. (Para. 76) </w:t>
      </w:r>
      <w:r w:rsidR="00A40BEB">
        <w:rPr>
          <w:rFonts w:ascii="Times New Roman" w:eastAsia="Times New Roman" w:hAnsi="Times New Roman" w:cs="Times New Roman"/>
          <w:sz w:val="24"/>
          <w:szCs w:val="24"/>
          <w:lang w:eastAsia="en-IN"/>
        </w:rPr>
        <w:t>In fact, a</w:t>
      </w:r>
      <w:r>
        <w:rPr>
          <w:rFonts w:ascii="Times New Roman" w:eastAsia="Times New Roman" w:hAnsi="Times New Roman" w:cs="Times New Roman"/>
          <w:sz w:val="24"/>
          <w:szCs w:val="24"/>
          <w:lang w:eastAsia="en-IN"/>
        </w:rPr>
        <w:t xml:space="preserve"> reading of the terms ‘computer resource’ under Section 2(k) with Section 79(3)(b) of the Act </w:t>
      </w:r>
      <w:r w:rsidR="00133DD2">
        <w:rPr>
          <w:rFonts w:ascii="Times New Roman" w:eastAsia="Times New Roman" w:hAnsi="Times New Roman" w:cs="Times New Roman"/>
          <w:sz w:val="24"/>
          <w:szCs w:val="24"/>
          <w:lang w:eastAsia="en-IN"/>
        </w:rPr>
        <w:t xml:space="preserve">requires the intermediary to remove the information from the entire computer resource which was initially connected while uploading the information along with removal from the computer network completely where such information has been uploaded. </w:t>
      </w:r>
      <w:r w:rsidR="006135D6">
        <w:rPr>
          <w:rFonts w:ascii="Times New Roman" w:eastAsia="Times New Roman" w:hAnsi="Times New Roman" w:cs="Times New Roman"/>
          <w:sz w:val="24"/>
          <w:szCs w:val="24"/>
          <w:lang w:eastAsia="en-IN"/>
        </w:rPr>
        <w:t>T</w:t>
      </w:r>
      <w:r w:rsidR="00133DD2">
        <w:rPr>
          <w:rFonts w:ascii="Times New Roman" w:eastAsia="Times New Roman" w:hAnsi="Times New Roman" w:cs="Times New Roman"/>
          <w:sz w:val="24"/>
          <w:szCs w:val="24"/>
          <w:lang w:eastAsia="en-IN"/>
        </w:rPr>
        <w:t xml:space="preserve">he Court </w:t>
      </w:r>
      <w:r w:rsidR="006135D6">
        <w:rPr>
          <w:rFonts w:ascii="Times New Roman" w:eastAsia="Times New Roman" w:hAnsi="Times New Roman" w:cs="Times New Roman"/>
          <w:sz w:val="24"/>
          <w:szCs w:val="24"/>
          <w:lang w:eastAsia="en-IN"/>
        </w:rPr>
        <w:t xml:space="preserve">held </w:t>
      </w:r>
      <w:r w:rsidR="00133DD2">
        <w:rPr>
          <w:rFonts w:ascii="Times New Roman" w:eastAsia="Times New Roman" w:hAnsi="Times New Roman" w:cs="Times New Roman"/>
          <w:sz w:val="24"/>
          <w:szCs w:val="24"/>
          <w:lang w:eastAsia="en-IN"/>
        </w:rPr>
        <w:t xml:space="preserve">that any other interpretation of the provisions, would </w:t>
      </w:r>
      <w:r w:rsidR="003C33F7">
        <w:rPr>
          <w:rFonts w:ascii="Times New Roman" w:eastAsia="Times New Roman" w:hAnsi="Times New Roman" w:cs="Times New Roman"/>
          <w:sz w:val="24"/>
          <w:szCs w:val="24"/>
          <w:lang w:eastAsia="en-IN"/>
        </w:rPr>
        <w:t>render it</w:t>
      </w:r>
      <w:r w:rsidR="00133DD2">
        <w:rPr>
          <w:rFonts w:ascii="Times New Roman" w:eastAsia="Times New Roman" w:hAnsi="Times New Roman" w:cs="Times New Roman"/>
          <w:sz w:val="24"/>
          <w:szCs w:val="24"/>
          <w:lang w:eastAsia="en-IN"/>
        </w:rPr>
        <w:t xml:space="preserve"> otiose. (Para.78,82) The intermediaries are obliged to disable access of all kinds, including disabling access to viewers not only from India but </w:t>
      </w:r>
      <w:r w:rsidR="008E095C">
        <w:rPr>
          <w:rFonts w:ascii="Times New Roman" w:eastAsia="Times New Roman" w:hAnsi="Times New Roman" w:cs="Times New Roman"/>
          <w:sz w:val="24"/>
          <w:szCs w:val="24"/>
          <w:lang w:eastAsia="en-IN"/>
        </w:rPr>
        <w:t xml:space="preserve">also </w:t>
      </w:r>
      <w:r w:rsidR="00133DD2">
        <w:rPr>
          <w:rFonts w:ascii="Times New Roman" w:eastAsia="Times New Roman" w:hAnsi="Times New Roman" w:cs="Times New Roman"/>
          <w:sz w:val="24"/>
          <w:szCs w:val="24"/>
          <w:lang w:eastAsia="en-IN"/>
        </w:rPr>
        <w:t>global viewers.</w:t>
      </w:r>
      <w:r w:rsidR="003C33F7">
        <w:rPr>
          <w:rFonts w:ascii="Times New Roman" w:eastAsia="Times New Roman" w:hAnsi="Times New Roman" w:cs="Times New Roman"/>
          <w:sz w:val="24"/>
          <w:szCs w:val="24"/>
          <w:lang w:eastAsia="en-IN"/>
        </w:rPr>
        <w:t xml:space="preserve"> </w:t>
      </w:r>
      <w:r w:rsidR="00133DD2">
        <w:rPr>
          <w:rFonts w:ascii="Times New Roman" w:eastAsia="Times New Roman" w:hAnsi="Times New Roman" w:cs="Times New Roman"/>
          <w:sz w:val="24"/>
          <w:szCs w:val="24"/>
          <w:lang w:eastAsia="en-IN"/>
        </w:rPr>
        <w:t xml:space="preserve">(Para. 83) Therefore, mere geo-blocking as suggested by the Defendants was not in consonance with Section 79 of the Act and </w:t>
      </w:r>
      <w:r w:rsidR="00A40BEB">
        <w:rPr>
          <w:rFonts w:ascii="Times New Roman" w:eastAsia="Times New Roman" w:hAnsi="Times New Roman" w:cs="Times New Roman"/>
          <w:sz w:val="24"/>
          <w:szCs w:val="24"/>
          <w:lang w:eastAsia="en-IN"/>
        </w:rPr>
        <w:t xml:space="preserve">would be </w:t>
      </w:r>
      <w:r w:rsidR="00133DD2">
        <w:rPr>
          <w:rFonts w:ascii="Times New Roman" w:eastAsia="Times New Roman" w:hAnsi="Times New Roman" w:cs="Times New Roman"/>
          <w:sz w:val="24"/>
          <w:szCs w:val="24"/>
          <w:lang w:eastAsia="en-IN"/>
        </w:rPr>
        <w:t>against the purport and intent of the Supreme Court</w:t>
      </w:r>
      <w:r w:rsidR="006135D6">
        <w:rPr>
          <w:rFonts w:ascii="Times New Roman" w:eastAsia="Times New Roman" w:hAnsi="Times New Roman" w:cs="Times New Roman"/>
          <w:sz w:val="24"/>
          <w:szCs w:val="24"/>
          <w:lang w:eastAsia="en-IN"/>
        </w:rPr>
        <w:t>’s</w:t>
      </w:r>
      <w:r w:rsidR="00133DD2">
        <w:rPr>
          <w:rFonts w:ascii="Times New Roman" w:eastAsia="Times New Roman" w:hAnsi="Times New Roman" w:cs="Times New Roman"/>
          <w:sz w:val="24"/>
          <w:szCs w:val="24"/>
          <w:lang w:eastAsia="en-IN"/>
        </w:rPr>
        <w:t xml:space="preserve"> decision in </w:t>
      </w:r>
      <w:r w:rsidR="00133DD2" w:rsidRPr="00133DD2">
        <w:rPr>
          <w:rFonts w:ascii="Times New Roman" w:eastAsia="Times New Roman" w:hAnsi="Times New Roman" w:cs="Times New Roman"/>
          <w:i/>
          <w:iCs/>
          <w:sz w:val="24"/>
          <w:szCs w:val="24"/>
          <w:lang w:eastAsia="en-IN"/>
        </w:rPr>
        <w:t>Shreya Singhal</w:t>
      </w:r>
      <w:r w:rsidR="006135D6">
        <w:rPr>
          <w:rFonts w:ascii="Times New Roman" w:eastAsia="Times New Roman" w:hAnsi="Times New Roman" w:cs="Times New Roman"/>
          <w:sz w:val="24"/>
          <w:szCs w:val="24"/>
          <w:lang w:eastAsia="en-IN"/>
        </w:rPr>
        <w:t>.</w:t>
      </w:r>
      <w:r w:rsidR="006135D6">
        <w:rPr>
          <w:rStyle w:val="FootnoteReference"/>
          <w:rFonts w:ascii="Times New Roman" w:eastAsia="Times New Roman" w:hAnsi="Times New Roman" w:cs="Times New Roman"/>
          <w:sz w:val="24"/>
          <w:szCs w:val="24"/>
          <w:lang w:eastAsia="en-IN"/>
        </w:rPr>
        <w:footnoteReference w:id="20"/>
      </w:r>
      <w:r w:rsidR="006135D6">
        <w:rPr>
          <w:rFonts w:ascii="Times New Roman" w:eastAsia="Times New Roman" w:hAnsi="Times New Roman" w:cs="Times New Roman"/>
          <w:sz w:val="24"/>
          <w:szCs w:val="24"/>
          <w:lang w:eastAsia="en-IN"/>
        </w:rPr>
        <w:t xml:space="preserve"> </w:t>
      </w:r>
      <w:r w:rsidR="008E095C">
        <w:rPr>
          <w:rFonts w:ascii="Times New Roman" w:eastAsia="Times New Roman" w:hAnsi="Times New Roman" w:cs="Times New Roman"/>
          <w:sz w:val="24"/>
          <w:szCs w:val="24"/>
          <w:lang w:eastAsia="en-IN"/>
        </w:rPr>
        <w:t>Further,</w:t>
      </w:r>
      <w:r w:rsidR="003C33F7">
        <w:rPr>
          <w:rFonts w:ascii="Times New Roman" w:eastAsia="Times New Roman" w:hAnsi="Times New Roman" w:cs="Times New Roman"/>
          <w:sz w:val="24"/>
          <w:szCs w:val="24"/>
          <w:lang w:eastAsia="en-IN"/>
        </w:rPr>
        <w:t xml:space="preserve"> the Information Technology Act is premised on long arm jurisdiction therefore, Indian courts </w:t>
      </w:r>
      <w:r w:rsidR="00DF7BBF">
        <w:rPr>
          <w:rFonts w:ascii="Times New Roman" w:eastAsia="Times New Roman" w:hAnsi="Times New Roman" w:cs="Times New Roman"/>
          <w:sz w:val="24"/>
          <w:szCs w:val="24"/>
          <w:lang w:eastAsia="en-IN"/>
        </w:rPr>
        <w:t xml:space="preserve">had the power to pass global injunctions. </w:t>
      </w:r>
    </w:p>
    <w:p w14:paraId="05D3BDB2" w14:textId="2720FBBB" w:rsidR="000B2A90" w:rsidRDefault="000B2A90" w:rsidP="00656EA2">
      <w:pPr>
        <w:shd w:val="clear" w:color="auto" w:fill="FFFFFF"/>
        <w:spacing w:after="0" w:line="240" w:lineRule="auto"/>
        <w:jc w:val="both"/>
        <w:rPr>
          <w:rFonts w:ascii="Times New Roman" w:eastAsia="Times New Roman" w:hAnsi="Times New Roman" w:cs="Times New Roman"/>
          <w:sz w:val="24"/>
          <w:szCs w:val="24"/>
          <w:lang w:eastAsia="en-IN"/>
        </w:rPr>
      </w:pPr>
    </w:p>
    <w:p w14:paraId="3765F2E6" w14:textId="43A94304" w:rsidR="000B2A90" w:rsidRDefault="000B2A90" w:rsidP="00656EA2">
      <w:pPr>
        <w:shd w:val="clear" w:color="auto" w:fill="FFFFFF"/>
        <w:spacing w:after="0" w:line="240" w:lineRule="auto"/>
        <w:jc w:val="both"/>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The Court directed the Defendant platforms to take down, remove, block etc, all the videos/links which had been uploaded from IP addresses within India, on a global basis. For videos/ links which were uploaded from outside India, the Defendants were directed to block access and disable them from being viewed in the Indian domain. Upon discovering any further defamatory content, the Plaintiffs would notify the Defendant platforms which shall take down/ block access to URLs as per the above directions of the Court.</w:t>
      </w:r>
      <w:r w:rsidR="008E095C">
        <w:rPr>
          <w:rFonts w:ascii="Times New Roman" w:eastAsia="Times New Roman" w:hAnsi="Times New Roman" w:cs="Times New Roman"/>
          <w:sz w:val="24"/>
          <w:szCs w:val="24"/>
          <w:lang w:eastAsia="en-IN"/>
        </w:rPr>
        <w:t xml:space="preserve"> (Para. 95)</w:t>
      </w:r>
    </w:p>
    <w:p w14:paraId="79368231" w14:textId="77777777" w:rsidR="008563C2" w:rsidRPr="004E3640" w:rsidRDefault="008563C2" w:rsidP="00FD45C2">
      <w:pPr>
        <w:shd w:val="clear" w:color="auto" w:fill="FFFFFF"/>
        <w:spacing w:after="0" w:line="240" w:lineRule="auto"/>
        <w:jc w:val="both"/>
        <w:rPr>
          <w:rFonts w:ascii="Times New Roman" w:eastAsia="Times New Roman" w:hAnsi="Times New Roman" w:cs="Times New Roman"/>
          <w:sz w:val="24"/>
          <w:szCs w:val="24"/>
          <w:lang w:eastAsia="en-IN"/>
        </w:rPr>
      </w:pPr>
    </w:p>
    <w:p w14:paraId="12403B04" w14:textId="77777777" w:rsidR="00FD45C2" w:rsidRPr="008708DA" w:rsidRDefault="00FD45C2" w:rsidP="00FD45C2">
      <w:pPr>
        <w:shd w:val="clear" w:color="auto" w:fill="FFFFFF"/>
        <w:spacing w:after="0" w:line="240" w:lineRule="auto"/>
        <w:jc w:val="both"/>
        <w:textAlignment w:val="baseline"/>
        <w:rPr>
          <w:rFonts w:ascii="Times New Roman" w:eastAsia="Times New Roman" w:hAnsi="Times New Roman" w:cs="Times New Roman"/>
          <w:sz w:val="24"/>
          <w:szCs w:val="24"/>
          <w:lang w:eastAsia="en-IN"/>
        </w:rPr>
      </w:pPr>
      <w:r w:rsidRPr="008708DA">
        <w:rPr>
          <w:rFonts w:ascii="Times New Roman" w:eastAsia="Times New Roman" w:hAnsi="Times New Roman" w:cs="Times New Roman"/>
          <w:b/>
          <w:sz w:val="24"/>
          <w:szCs w:val="24"/>
          <w:lang w:eastAsia="en-IN"/>
        </w:rPr>
        <w:t>Decision Direction</w:t>
      </w:r>
    </w:p>
    <w:p w14:paraId="4524D34E" w14:textId="70598AC3" w:rsidR="00FD45C2" w:rsidRPr="008708DA" w:rsidRDefault="000B2A90" w:rsidP="00FD45C2">
      <w:pPr>
        <w:shd w:val="clear" w:color="auto" w:fill="FFFFFF"/>
        <w:spacing w:after="0" w:line="240" w:lineRule="auto"/>
        <w:jc w:val="both"/>
        <w:textAlignment w:val="baseline"/>
        <w:rPr>
          <w:rFonts w:ascii="Times New Roman" w:eastAsia="Times New Roman" w:hAnsi="Times New Roman" w:cs="Times New Roman"/>
          <w:b/>
          <w:sz w:val="24"/>
          <w:szCs w:val="24"/>
          <w:lang w:eastAsia="en-IN"/>
        </w:rPr>
      </w:pPr>
      <w:r>
        <w:rPr>
          <w:rFonts w:ascii="Times New Roman" w:eastAsia="Times New Roman" w:hAnsi="Times New Roman" w:cs="Times New Roman"/>
          <w:b/>
          <w:sz w:val="24"/>
          <w:szCs w:val="24"/>
          <w:lang w:eastAsia="en-IN"/>
        </w:rPr>
        <w:t xml:space="preserve">Contracts Expression </w:t>
      </w:r>
    </w:p>
    <w:p w14:paraId="74E29682" w14:textId="251D6521" w:rsidR="00FD45C2" w:rsidRDefault="00DF7BBF" w:rsidP="00FD45C2">
      <w:pPr>
        <w:shd w:val="clear" w:color="auto" w:fill="FFFFFF"/>
        <w:spacing w:after="0" w:line="240" w:lineRule="auto"/>
        <w:jc w:val="both"/>
        <w:textAlignment w:val="baseline"/>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 xml:space="preserve">Courts strive hard to achieve balance between issues such as </w:t>
      </w:r>
      <w:r w:rsidR="00EE2833">
        <w:rPr>
          <w:rFonts w:ascii="Times New Roman" w:eastAsia="Times New Roman" w:hAnsi="Times New Roman" w:cs="Times New Roman"/>
          <w:sz w:val="24"/>
          <w:szCs w:val="24"/>
          <w:lang w:eastAsia="en-IN"/>
        </w:rPr>
        <w:t>“</w:t>
      </w:r>
      <w:r w:rsidRPr="00DF7BBF">
        <w:rPr>
          <w:rFonts w:ascii="Times New Roman" w:eastAsia="Times New Roman" w:hAnsi="Times New Roman" w:cs="Times New Roman"/>
          <w:sz w:val="24"/>
          <w:szCs w:val="24"/>
          <w:lang w:eastAsia="en-IN"/>
        </w:rPr>
        <w:t>comity of Courts, conflict of laws and the right of freedom of speech and expression under Article 19(1)</w:t>
      </w:r>
      <w:r>
        <w:rPr>
          <w:rFonts w:ascii="Times New Roman" w:eastAsia="Times New Roman" w:hAnsi="Times New Roman" w:cs="Times New Roman"/>
          <w:sz w:val="24"/>
          <w:szCs w:val="24"/>
          <w:lang w:eastAsia="en-IN"/>
        </w:rPr>
        <w:t xml:space="preserve"> on one hand and</w:t>
      </w:r>
      <w:r w:rsidRPr="00DF7BBF">
        <w:rPr>
          <w:rFonts w:ascii="Times New Roman" w:eastAsia="Times New Roman" w:hAnsi="Times New Roman" w:cs="Times New Roman"/>
          <w:sz w:val="24"/>
          <w:szCs w:val="24"/>
          <w:lang w:eastAsia="en-IN"/>
        </w:rPr>
        <w:t xml:space="preserve"> right</w:t>
      </w:r>
      <w:r>
        <w:rPr>
          <w:rFonts w:ascii="Times New Roman" w:eastAsia="Times New Roman" w:hAnsi="Times New Roman" w:cs="Times New Roman"/>
          <w:sz w:val="24"/>
          <w:szCs w:val="24"/>
          <w:lang w:eastAsia="en-IN"/>
        </w:rPr>
        <w:t xml:space="preserve"> to</w:t>
      </w:r>
      <w:r w:rsidRPr="00DF7BBF">
        <w:rPr>
          <w:rFonts w:ascii="Times New Roman" w:eastAsia="Times New Roman" w:hAnsi="Times New Roman" w:cs="Times New Roman"/>
          <w:sz w:val="24"/>
          <w:szCs w:val="24"/>
          <w:lang w:eastAsia="en-IN"/>
        </w:rPr>
        <w:t xml:space="preserve"> privacy, the right of reputation of a citizen, national security, national integrity, threats to sovereignty, etc</w:t>
      </w:r>
      <w:r>
        <w:rPr>
          <w:rFonts w:ascii="Times New Roman" w:eastAsia="Times New Roman" w:hAnsi="Times New Roman" w:cs="Times New Roman"/>
          <w:sz w:val="24"/>
          <w:szCs w:val="24"/>
          <w:lang w:eastAsia="en-IN"/>
        </w:rPr>
        <w:t xml:space="preserve"> on the other.</w:t>
      </w:r>
      <w:r w:rsidR="00EE2833">
        <w:rPr>
          <w:rFonts w:ascii="Times New Roman" w:eastAsia="Times New Roman" w:hAnsi="Times New Roman" w:cs="Times New Roman"/>
          <w:sz w:val="24"/>
          <w:szCs w:val="24"/>
          <w:lang w:eastAsia="en-IN"/>
        </w:rPr>
        <w:t>”</w:t>
      </w:r>
      <w:r>
        <w:rPr>
          <w:rFonts w:ascii="Times New Roman" w:eastAsia="Times New Roman" w:hAnsi="Times New Roman" w:cs="Times New Roman"/>
          <w:sz w:val="24"/>
          <w:szCs w:val="24"/>
          <w:lang w:eastAsia="en-IN"/>
        </w:rPr>
        <w:t xml:space="preserve"> At the same time, </w:t>
      </w:r>
      <w:r w:rsidR="008E095C">
        <w:rPr>
          <w:rFonts w:ascii="Times New Roman" w:eastAsia="Times New Roman" w:hAnsi="Times New Roman" w:cs="Times New Roman"/>
          <w:sz w:val="24"/>
          <w:szCs w:val="24"/>
          <w:lang w:eastAsia="en-IN"/>
        </w:rPr>
        <w:t>“</w:t>
      </w:r>
      <w:r>
        <w:rPr>
          <w:rFonts w:ascii="Times New Roman" w:eastAsia="Times New Roman" w:hAnsi="Times New Roman" w:cs="Times New Roman"/>
          <w:sz w:val="24"/>
          <w:szCs w:val="24"/>
          <w:lang w:eastAsia="en-IN"/>
        </w:rPr>
        <w:t>it is the duty of court to pass orders which implement the statute in letter and spirit</w:t>
      </w:r>
      <w:r w:rsidR="000B2A90">
        <w:rPr>
          <w:rFonts w:ascii="Times New Roman" w:eastAsia="Times New Roman" w:hAnsi="Times New Roman" w:cs="Times New Roman"/>
          <w:sz w:val="24"/>
          <w:szCs w:val="24"/>
          <w:lang w:eastAsia="en-IN"/>
        </w:rPr>
        <w:t xml:space="preserve"> and which orders can be implemented effectively</w:t>
      </w:r>
      <w:r>
        <w:rPr>
          <w:rFonts w:ascii="Times New Roman" w:eastAsia="Times New Roman" w:hAnsi="Times New Roman" w:cs="Times New Roman"/>
          <w:sz w:val="24"/>
          <w:szCs w:val="24"/>
          <w:lang w:eastAsia="en-IN"/>
        </w:rPr>
        <w:t>.</w:t>
      </w:r>
      <w:r w:rsidR="008E095C">
        <w:rPr>
          <w:rFonts w:ascii="Times New Roman" w:eastAsia="Times New Roman" w:hAnsi="Times New Roman" w:cs="Times New Roman"/>
          <w:sz w:val="24"/>
          <w:szCs w:val="24"/>
          <w:lang w:eastAsia="en-IN"/>
        </w:rPr>
        <w:t>”</w:t>
      </w:r>
      <w:r>
        <w:rPr>
          <w:rFonts w:ascii="Times New Roman" w:eastAsia="Times New Roman" w:hAnsi="Times New Roman" w:cs="Times New Roman"/>
          <w:sz w:val="24"/>
          <w:szCs w:val="24"/>
          <w:lang w:eastAsia="en-IN"/>
        </w:rPr>
        <w:t xml:space="preserve"> </w:t>
      </w:r>
      <w:r w:rsidR="000B2A90">
        <w:rPr>
          <w:rFonts w:ascii="Times New Roman" w:eastAsia="Times New Roman" w:hAnsi="Times New Roman" w:cs="Times New Roman"/>
          <w:sz w:val="24"/>
          <w:szCs w:val="24"/>
          <w:lang w:eastAsia="en-IN"/>
        </w:rPr>
        <w:t>The decision of the Court in issuing a global injunction order is an attempt to maintain the aforesaid balance. The</w:t>
      </w:r>
      <w:r>
        <w:rPr>
          <w:rFonts w:ascii="Times New Roman" w:eastAsia="Times New Roman" w:hAnsi="Times New Roman" w:cs="Times New Roman"/>
          <w:sz w:val="24"/>
          <w:szCs w:val="24"/>
          <w:lang w:eastAsia="en-IN"/>
        </w:rPr>
        <w:t xml:space="preserve"> decision is based upon and guided by the purport and intent of the Information Technology Act. A geo-blocking order alone would render the order meaningless as the defamatory content </w:t>
      </w:r>
      <w:r w:rsidR="008E095C">
        <w:rPr>
          <w:rFonts w:ascii="Times New Roman" w:eastAsia="Times New Roman" w:hAnsi="Times New Roman" w:cs="Times New Roman"/>
          <w:sz w:val="24"/>
          <w:szCs w:val="24"/>
          <w:lang w:eastAsia="en-IN"/>
        </w:rPr>
        <w:t>would still be accessible from</w:t>
      </w:r>
      <w:r>
        <w:rPr>
          <w:rFonts w:ascii="Times New Roman" w:eastAsia="Times New Roman" w:hAnsi="Times New Roman" w:cs="Times New Roman"/>
          <w:sz w:val="24"/>
          <w:szCs w:val="24"/>
          <w:lang w:eastAsia="en-IN"/>
        </w:rPr>
        <w:t xml:space="preserve"> computer networks globally thus, rendering the Act futile </w:t>
      </w:r>
      <w:proofErr w:type="gramStart"/>
      <w:r>
        <w:rPr>
          <w:rFonts w:ascii="Times New Roman" w:eastAsia="Times New Roman" w:hAnsi="Times New Roman" w:cs="Times New Roman"/>
          <w:sz w:val="24"/>
          <w:szCs w:val="24"/>
          <w:lang w:eastAsia="en-IN"/>
        </w:rPr>
        <w:t>and also</w:t>
      </w:r>
      <w:proofErr w:type="gramEnd"/>
      <w:r>
        <w:rPr>
          <w:rFonts w:ascii="Times New Roman" w:eastAsia="Times New Roman" w:hAnsi="Times New Roman" w:cs="Times New Roman"/>
          <w:sz w:val="24"/>
          <w:szCs w:val="24"/>
          <w:lang w:eastAsia="en-IN"/>
        </w:rPr>
        <w:t xml:space="preserve"> affecting the fundamental rights of the person forming the subject matter of the Book.</w:t>
      </w:r>
      <w:r w:rsidR="00A40BEB">
        <w:rPr>
          <w:rFonts w:ascii="Times New Roman" w:eastAsia="Times New Roman" w:hAnsi="Times New Roman" w:cs="Times New Roman"/>
          <w:sz w:val="24"/>
          <w:szCs w:val="24"/>
          <w:lang w:eastAsia="en-IN"/>
        </w:rPr>
        <w:t xml:space="preserve"> </w:t>
      </w:r>
    </w:p>
    <w:p w14:paraId="0F64A558" w14:textId="1AB02EE1" w:rsidR="00A40BEB" w:rsidRPr="008708DA" w:rsidRDefault="00A40BEB" w:rsidP="00FD45C2">
      <w:pPr>
        <w:shd w:val="clear" w:color="auto" w:fill="FFFFFF"/>
        <w:spacing w:after="0" w:line="240" w:lineRule="auto"/>
        <w:jc w:val="both"/>
        <w:textAlignment w:val="baseline"/>
        <w:rPr>
          <w:rFonts w:ascii="Times New Roman" w:eastAsia="Times New Roman" w:hAnsi="Times New Roman" w:cs="Times New Roman"/>
          <w:iCs/>
          <w:sz w:val="24"/>
          <w:szCs w:val="24"/>
          <w:bdr w:val="none" w:sz="0" w:space="0" w:color="auto" w:frame="1"/>
          <w:lang w:eastAsia="en-IN"/>
        </w:rPr>
      </w:pPr>
      <w:r>
        <w:rPr>
          <w:rFonts w:ascii="Times New Roman" w:eastAsia="Times New Roman" w:hAnsi="Times New Roman" w:cs="Times New Roman"/>
          <w:sz w:val="24"/>
          <w:szCs w:val="24"/>
          <w:lang w:eastAsia="en-IN"/>
        </w:rPr>
        <w:t xml:space="preserve">While the Court in </w:t>
      </w:r>
      <w:r w:rsidR="00BF6EA7">
        <w:rPr>
          <w:rFonts w:ascii="Times New Roman" w:eastAsia="Times New Roman" w:hAnsi="Times New Roman" w:cs="Times New Roman"/>
          <w:sz w:val="24"/>
          <w:szCs w:val="24"/>
          <w:lang w:eastAsia="en-IN"/>
        </w:rPr>
        <w:t xml:space="preserve">all </w:t>
      </w:r>
      <w:r w:rsidR="00BF6EA7" w:rsidRPr="007E33A7">
        <w:rPr>
          <w:rFonts w:ascii="Times New Roman" w:eastAsia="Times New Roman" w:hAnsi="Times New Roman" w:cs="Times New Roman"/>
          <w:sz w:val="24"/>
          <w:szCs w:val="24"/>
          <w:lang w:eastAsia="en-IN"/>
        </w:rPr>
        <w:t xml:space="preserve">its legal </w:t>
      </w:r>
      <w:r w:rsidR="008E095C">
        <w:rPr>
          <w:rFonts w:ascii="Times New Roman" w:eastAsia="Times New Roman" w:hAnsi="Times New Roman" w:cs="Times New Roman"/>
          <w:sz w:val="24"/>
          <w:szCs w:val="24"/>
          <w:lang w:eastAsia="en-IN"/>
        </w:rPr>
        <w:t xml:space="preserve">acumen </w:t>
      </w:r>
      <w:r w:rsidR="00BF6EA7">
        <w:rPr>
          <w:rFonts w:ascii="Times New Roman" w:eastAsia="Times New Roman" w:hAnsi="Times New Roman" w:cs="Times New Roman"/>
          <w:sz w:val="24"/>
          <w:szCs w:val="24"/>
          <w:lang w:eastAsia="en-IN"/>
        </w:rPr>
        <w:t xml:space="preserve">aimed to attain a </w:t>
      </w:r>
      <w:r w:rsidR="007E33A7">
        <w:rPr>
          <w:rFonts w:ascii="Times New Roman" w:eastAsia="Times New Roman" w:hAnsi="Times New Roman" w:cs="Times New Roman"/>
          <w:sz w:val="24"/>
          <w:szCs w:val="24"/>
          <w:lang w:eastAsia="en-IN"/>
        </w:rPr>
        <w:t>balance</w:t>
      </w:r>
      <w:r w:rsidR="00D222B9">
        <w:rPr>
          <w:rFonts w:ascii="Times New Roman" w:eastAsia="Times New Roman" w:hAnsi="Times New Roman" w:cs="Times New Roman"/>
          <w:sz w:val="24"/>
          <w:szCs w:val="24"/>
          <w:lang w:eastAsia="en-IN"/>
        </w:rPr>
        <w:t xml:space="preserve"> between the competing</w:t>
      </w:r>
      <w:r w:rsidR="007E33A7">
        <w:rPr>
          <w:rFonts w:ascii="Times New Roman" w:eastAsia="Times New Roman" w:hAnsi="Times New Roman" w:cs="Times New Roman"/>
          <w:sz w:val="24"/>
          <w:szCs w:val="24"/>
          <w:lang w:eastAsia="en-IN"/>
        </w:rPr>
        <w:t xml:space="preserve"> rights</w:t>
      </w:r>
      <w:r w:rsidR="00BF6EA7">
        <w:rPr>
          <w:rFonts w:ascii="Times New Roman" w:eastAsia="Times New Roman" w:hAnsi="Times New Roman" w:cs="Times New Roman"/>
          <w:sz w:val="24"/>
          <w:szCs w:val="24"/>
          <w:lang w:eastAsia="en-IN"/>
        </w:rPr>
        <w:t xml:space="preserve">, </w:t>
      </w:r>
      <w:r w:rsidR="007E33A7">
        <w:rPr>
          <w:rFonts w:ascii="Times New Roman" w:eastAsia="Times New Roman" w:hAnsi="Times New Roman" w:cs="Times New Roman"/>
          <w:sz w:val="24"/>
          <w:szCs w:val="24"/>
          <w:lang w:eastAsia="en-IN"/>
        </w:rPr>
        <w:t xml:space="preserve">the proportionality and reasonableness of the global take down order is worth the consideration. Issuance of global take down orders </w:t>
      </w:r>
      <w:r w:rsidR="008E095C">
        <w:rPr>
          <w:rFonts w:ascii="Times New Roman" w:eastAsia="Times New Roman" w:hAnsi="Times New Roman" w:cs="Times New Roman"/>
          <w:sz w:val="24"/>
          <w:szCs w:val="24"/>
          <w:lang w:eastAsia="en-IN"/>
        </w:rPr>
        <w:t xml:space="preserve">by different countries will </w:t>
      </w:r>
      <w:r w:rsidR="007E33A7">
        <w:rPr>
          <w:rFonts w:ascii="Times New Roman" w:eastAsia="Times New Roman" w:hAnsi="Times New Roman" w:cs="Times New Roman"/>
          <w:sz w:val="24"/>
          <w:szCs w:val="24"/>
          <w:lang w:eastAsia="en-IN"/>
        </w:rPr>
        <w:t xml:space="preserve">pose a major threat to free speech on the internet. Moreover, implementation of such an order in countries </w:t>
      </w:r>
      <w:r w:rsidR="008E095C">
        <w:rPr>
          <w:rFonts w:ascii="Times New Roman" w:eastAsia="Times New Roman" w:hAnsi="Times New Roman" w:cs="Times New Roman"/>
          <w:sz w:val="24"/>
          <w:szCs w:val="24"/>
          <w:lang w:eastAsia="en-IN"/>
        </w:rPr>
        <w:t>with</w:t>
      </w:r>
      <w:r w:rsidR="007E33A7">
        <w:rPr>
          <w:rFonts w:ascii="Times New Roman" w:eastAsia="Times New Roman" w:hAnsi="Times New Roman" w:cs="Times New Roman"/>
          <w:sz w:val="24"/>
          <w:szCs w:val="24"/>
          <w:lang w:eastAsia="en-IN"/>
        </w:rPr>
        <w:t xml:space="preserve"> advanced </w:t>
      </w:r>
      <w:r w:rsidR="007E33A7">
        <w:rPr>
          <w:rFonts w:ascii="Times New Roman" w:eastAsia="Times New Roman" w:hAnsi="Times New Roman" w:cs="Times New Roman"/>
          <w:sz w:val="24"/>
          <w:szCs w:val="24"/>
          <w:lang w:eastAsia="en-IN"/>
        </w:rPr>
        <w:lastRenderedPageBreak/>
        <w:t xml:space="preserve">and liberal free speech jurisprudence will be </w:t>
      </w:r>
      <w:r w:rsidR="00202326">
        <w:rPr>
          <w:rFonts w:ascii="Times New Roman" w:eastAsia="Times New Roman" w:hAnsi="Times New Roman" w:cs="Times New Roman"/>
          <w:sz w:val="24"/>
          <w:szCs w:val="24"/>
          <w:lang w:eastAsia="en-IN"/>
        </w:rPr>
        <w:t>a</w:t>
      </w:r>
      <w:r w:rsidR="007E33A7">
        <w:rPr>
          <w:rFonts w:ascii="Times New Roman" w:eastAsia="Times New Roman" w:hAnsi="Times New Roman" w:cs="Times New Roman"/>
          <w:sz w:val="24"/>
          <w:szCs w:val="24"/>
          <w:lang w:eastAsia="en-IN"/>
        </w:rPr>
        <w:t xml:space="preserve"> major impediment. </w:t>
      </w:r>
      <w:r w:rsidR="00202326">
        <w:rPr>
          <w:rFonts w:ascii="Times New Roman" w:eastAsia="Times New Roman" w:hAnsi="Times New Roman" w:cs="Times New Roman"/>
          <w:sz w:val="24"/>
          <w:szCs w:val="24"/>
          <w:lang w:eastAsia="en-IN"/>
        </w:rPr>
        <w:t xml:space="preserve">Global take down orders should be an exception and not the norm as the latter would lead to diminishing freedom of speech, globally. </w:t>
      </w:r>
    </w:p>
    <w:p w14:paraId="33B4F922" w14:textId="77777777" w:rsidR="00FD45C2" w:rsidRPr="008708DA" w:rsidRDefault="00FD45C2" w:rsidP="00FD45C2">
      <w:pPr>
        <w:shd w:val="clear" w:color="auto" w:fill="FFFFFF"/>
        <w:spacing w:after="0" w:line="240" w:lineRule="auto"/>
        <w:jc w:val="both"/>
        <w:textAlignment w:val="baseline"/>
        <w:rPr>
          <w:rFonts w:ascii="Times New Roman" w:eastAsia="Times New Roman" w:hAnsi="Times New Roman" w:cs="Times New Roman"/>
          <w:iCs/>
          <w:sz w:val="24"/>
          <w:szCs w:val="24"/>
          <w:bdr w:val="none" w:sz="0" w:space="0" w:color="auto" w:frame="1"/>
          <w:lang w:eastAsia="en-IN"/>
        </w:rPr>
      </w:pPr>
    </w:p>
    <w:p w14:paraId="40C64EC4" w14:textId="77777777" w:rsidR="00FD45C2" w:rsidRPr="008708DA" w:rsidRDefault="00FD45C2" w:rsidP="00FD45C2">
      <w:pPr>
        <w:numPr>
          <w:ilvl w:val="0"/>
          <w:numId w:val="1"/>
        </w:numPr>
        <w:shd w:val="clear" w:color="auto" w:fill="FFFFFF"/>
        <w:spacing w:after="0" w:line="240" w:lineRule="auto"/>
        <w:ind w:left="945"/>
        <w:jc w:val="both"/>
        <w:rPr>
          <w:rFonts w:ascii="Times New Roman" w:eastAsia="Times New Roman" w:hAnsi="Times New Roman" w:cs="Times New Roman"/>
          <w:b/>
          <w:sz w:val="24"/>
          <w:szCs w:val="24"/>
          <w:lang w:eastAsia="en-IN"/>
        </w:rPr>
      </w:pPr>
      <w:r w:rsidRPr="008708DA">
        <w:rPr>
          <w:rFonts w:ascii="Times New Roman" w:eastAsia="Times New Roman" w:hAnsi="Times New Roman" w:cs="Times New Roman"/>
          <w:b/>
          <w:sz w:val="24"/>
          <w:szCs w:val="24"/>
          <w:lang w:eastAsia="en-IN"/>
        </w:rPr>
        <w:t>Global Perspective</w:t>
      </w:r>
    </w:p>
    <w:p w14:paraId="6D7342EB" w14:textId="77777777" w:rsidR="00AE7B56" w:rsidRPr="008708DA" w:rsidRDefault="00AE7B56" w:rsidP="00AE7B56">
      <w:pPr>
        <w:shd w:val="clear" w:color="auto" w:fill="FFFFFF"/>
        <w:spacing w:after="0" w:line="240" w:lineRule="auto"/>
        <w:jc w:val="both"/>
        <w:rPr>
          <w:rFonts w:ascii="Times New Roman" w:eastAsia="Times New Roman" w:hAnsi="Times New Roman" w:cs="Times New Roman"/>
          <w:b/>
          <w:sz w:val="24"/>
          <w:szCs w:val="24"/>
          <w:lang w:eastAsia="en-IN"/>
        </w:rPr>
      </w:pPr>
      <w:r w:rsidRPr="008708DA">
        <w:rPr>
          <w:rFonts w:ascii="Times New Roman" w:eastAsia="Times New Roman" w:hAnsi="Times New Roman" w:cs="Times New Roman"/>
          <w:b/>
          <w:sz w:val="24"/>
          <w:szCs w:val="24"/>
          <w:lang w:eastAsia="en-IN"/>
        </w:rPr>
        <w:t>National standards, law   or jurisprudence</w:t>
      </w:r>
    </w:p>
    <w:p w14:paraId="79DB1F36" w14:textId="77777777" w:rsidR="00AE7B56" w:rsidRDefault="00AE7B56" w:rsidP="00AE7B56">
      <w:pPr>
        <w:pStyle w:val="ListParagraph"/>
        <w:numPr>
          <w:ilvl w:val="0"/>
          <w:numId w:val="3"/>
        </w:numPr>
        <w:shd w:val="clear" w:color="auto" w:fill="FFFFFF"/>
        <w:spacing w:after="0" w:line="240" w:lineRule="auto"/>
        <w:jc w:val="both"/>
        <w:rPr>
          <w:rFonts w:ascii="Times New Roman" w:eastAsia="Times New Roman" w:hAnsi="Times New Roman" w:cs="Times New Roman"/>
          <w:sz w:val="24"/>
          <w:szCs w:val="24"/>
          <w:lang w:eastAsia="en-IN"/>
        </w:rPr>
      </w:pPr>
      <w:r w:rsidRPr="008708DA">
        <w:rPr>
          <w:rFonts w:ascii="Times New Roman" w:eastAsia="Times New Roman" w:hAnsi="Times New Roman" w:cs="Times New Roman"/>
          <w:sz w:val="24"/>
          <w:szCs w:val="24"/>
          <w:lang w:eastAsia="en-IN"/>
        </w:rPr>
        <w:t>Ind</w:t>
      </w:r>
      <w:r>
        <w:rPr>
          <w:rFonts w:ascii="Times New Roman" w:eastAsia="Times New Roman" w:hAnsi="Times New Roman" w:cs="Times New Roman"/>
          <w:sz w:val="24"/>
          <w:szCs w:val="24"/>
          <w:lang w:eastAsia="en-IN"/>
        </w:rPr>
        <w:t>.</w:t>
      </w:r>
      <w:r w:rsidRPr="008708DA">
        <w:rPr>
          <w:rFonts w:ascii="Times New Roman" w:eastAsia="Times New Roman" w:hAnsi="Times New Roman" w:cs="Times New Roman"/>
          <w:sz w:val="24"/>
          <w:szCs w:val="24"/>
          <w:lang w:eastAsia="en-IN"/>
        </w:rPr>
        <w:t>,</w:t>
      </w:r>
      <w:r w:rsidRPr="008708DA">
        <w:rPr>
          <w:rFonts w:ascii="Times New Roman" w:hAnsi="Times New Roman" w:cs="Times New Roman"/>
          <w:sz w:val="24"/>
          <w:szCs w:val="24"/>
        </w:rPr>
        <w:t xml:space="preserve"> </w:t>
      </w:r>
      <w:r w:rsidRPr="008708DA">
        <w:rPr>
          <w:rFonts w:ascii="Times New Roman" w:eastAsia="Times New Roman" w:hAnsi="Times New Roman" w:cs="Times New Roman"/>
          <w:sz w:val="24"/>
          <w:szCs w:val="24"/>
          <w:lang w:eastAsia="en-IN"/>
        </w:rPr>
        <w:t>Singhal v. Union of India, [2015] Pet. No. 167 of 2012</w:t>
      </w:r>
    </w:p>
    <w:p w14:paraId="664965E8" w14:textId="306DDF45" w:rsidR="00AE7B56" w:rsidRPr="00053B1B" w:rsidRDefault="00AE7B56" w:rsidP="00AE7B56">
      <w:pPr>
        <w:pStyle w:val="ListParagraph"/>
        <w:numPr>
          <w:ilvl w:val="0"/>
          <w:numId w:val="3"/>
        </w:numPr>
        <w:shd w:val="clear" w:color="auto" w:fill="FFFFFF"/>
        <w:spacing w:after="0" w:line="240" w:lineRule="auto"/>
        <w:jc w:val="both"/>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 xml:space="preserve">Ind., </w:t>
      </w:r>
      <w:r w:rsidRPr="00C7637A">
        <w:rPr>
          <w:rFonts w:ascii="Times New Roman" w:hAnsi="Times New Roman" w:cs="Times New Roman"/>
        </w:rPr>
        <w:t xml:space="preserve">Suresh Jindal v. </w:t>
      </w:r>
      <w:proofErr w:type="spellStart"/>
      <w:r w:rsidRPr="00C7637A">
        <w:rPr>
          <w:rFonts w:ascii="Times New Roman" w:hAnsi="Times New Roman" w:cs="Times New Roman"/>
        </w:rPr>
        <w:t>Rizosli</w:t>
      </w:r>
      <w:proofErr w:type="spellEnd"/>
      <w:r w:rsidRPr="00C7637A">
        <w:rPr>
          <w:rFonts w:ascii="Times New Roman" w:hAnsi="Times New Roman" w:cs="Times New Roman"/>
        </w:rPr>
        <w:t xml:space="preserve"> Corriere Della Sera </w:t>
      </w:r>
      <w:proofErr w:type="spellStart"/>
      <w:r w:rsidRPr="00C7637A">
        <w:rPr>
          <w:rFonts w:ascii="Times New Roman" w:hAnsi="Times New Roman" w:cs="Times New Roman"/>
        </w:rPr>
        <w:t>Pradzioni</w:t>
      </w:r>
      <w:proofErr w:type="spellEnd"/>
      <w:r w:rsidRPr="00C7637A">
        <w:rPr>
          <w:rFonts w:ascii="Times New Roman" w:hAnsi="Times New Roman" w:cs="Times New Roman"/>
        </w:rPr>
        <w:t xml:space="preserve"> T.V. </w:t>
      </w:r>
      <w:proofErr w:type="spellStart"/>
      <w:r w:rsidRPr="00C7637A">
        <w:rPr>
          <w:rFonts w:ascii="Times New Roman" w:hAnsi="Times New Roman" w:cs="Times New Roman"/>
        </w:rPr>
        <w:t>S.p.a</w:t>
      </w:r>
      <w:proofErr w:type="spellEnd"/>
      <w:r w:rsidRPr="00C7637A">
        <w:rPr>
          <w:rFonts w:ascii="Times New Roman" w:hAnsi="Times New Roman" w:cs="Times New Roman"/>
        </w:rPr>
        <w:t xml:space="preserve">., 1991 Supp (2) SCC </w:t>
      </w:r>
      <w:r>
        <w:rPr>
          <w:rFonts w:ascii="Times New Roman" w:hAnsi="Times New Roman" w:cs="Times New Roman"/>
        </w:rPr>
        <w:t>3</w:t>
      </w:r>
    </w:p>
    <w:p w14:paraId="021B1D0E" w14:textId="01527073" w:rsidR="00053B1B" w:rsidRPr="00053B1B" w:rsidRDefault="00053B1B" w:rsidP="00AE7B56">
      <w:pPr>
        <w:pStyle w:val="ListParagraph"/>
        <w:numPr>
          <w:ilvl w:val="0"/>
          <w:numId w:val="3"/>
        </w:numPr>
        <w:shd w:val="clear" w:color="auto" w:fill="FFFFFF"/>
        <w:spacing w:after="0" w:line="240" w:lineRule="auto"/>
        <w:jc w:val="both"/>
        <w:rPr>
          <w:rFonts w:ascii="Times New Roman" w:eastAsia="Times New Roman" w:hAnsi="Times New Roman" w:cs="Times New Roman"/>
          <w:sz w:val="24"/>
          <w:szCs w:val="24"/>
          <w:lang w:eastAsia="en-IN"/>
        </w:rPr>
      </w:pPr>
      <w:r>
        <w:rPr>
          <w:rFonts w:ascii="Times New Roman" w:hAnsi="Times New Roman" w:cs="Times New Roman"/>
        </w:rPr>
        <w:t xml:space="preserve">Ind., </w:t>
      </w:r>
      <w:r w:rsidRPr="00053B1B">
        <w:rPr>
          <w:rFonts w:ascii="Times New Roman" w:hAnsi="Times New Roman" w:cs="Times New Roman"/>
        </w:rPr>
        <w:t xml:space="preserve">Ramesh </w:t>
      </w:r>
      <w:proofErr w:type="spellStart"/>
      <w:r w:rsidRPr="00053B1B">
        <w:rPr>
          <w:rFonts w:ascii="Times New Roman" w:hAnsi="Times New Roman" w:cs="Times New Roman"/>
        </w:rPr>
        <w:t>Hirachand</w:t>
      </w:r>
      <w:proofErr w:type="spellEnd"/>
      <w:r w:rsidRPr="00053B1B">
        <w:rPr>
          <w:rFonts w:ascii="Times New Roman" w:hAnsi="Times New Roman" w:cs="Times New Roman"/>
        </w:rPr>
        <w:t xml:space="preserve"> </w:t>
      </w:r>
      <w:proofErr w:type="spellStart"/>
      <w:r w:rsidRPr="00053B1B">
        <w:rPr>
          <w:rFonts w:ascii="Times New Roman" w:hAnsi="Times New Roman" w:cs="Times New Roman"/>
        </w:rPr>
        <w:t>Kundanmal</w:t>
      </w:r>
      <w:proofErr w:type="spellEnd"/>
      <w:r w:rsidRPr="00053B1B">
        <w:rPr>
          <w:rFonts w:ascii="Times New Roman" w:hAnsi="Times New Roman" w:cs="Times New Roman"/>
        </w:rPr>
        <w:t xml:space="preserve"> v Municipal Corporation of Greater Bombay and O</w:t>
      </w:r>
      <w:r>
        <w:rPr>
          <w:rFonts w:ascii="Times New Roman" w:hAnsi="Times New Roman" w:cs="Times New Roman"/>
        </w:rPr>
        <w:t xml:space="preserve">thers, </w:t>
      </w:r>
      <w:r w:rsidRPr="00053B1B">
        <w:rPr>
          <w:rFonts w:ascii="Times New Roman" w:hAnsi="Times New Roman" w:cs="Times New Roman"/>
        </w:rPr>
        <w:t>(1992) 2 SCC 524</w:t>
      </w:r>
    </w:p>
    <w:p w14:paraId="50C274D7" w14:textId="190C7FB4" w:rsidR="00053B1B" w:rsidRPr="00CA476B" w:rsidRDefault="00053B1B" w:rsidP="00AE7B56">
      <w:pPr>
        <w:pStyle w:val="ListParagraph"/>
        <w:numPr>
          <w:ilvl w:val="0"/>
          <w:numId w:val="3"/>
        </w:numPr>
        <w:shd w:val="clear" w:color="auto" w:fill="FFFFFF"/>
        <w:spacing w:after="0" w:line="240" w:lineRule="auto"/>
        <w:jc w:val="both"/>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 xml:space="preserve">Ind, </w:t>
      </w:r>
      <w:r w:rsidRPr="00053B1B">
        <w:rPr>
          <w:rFonts w:ascii="Times New Roman" w:eastAsia="Times New Roman" w:hAnsi="Times New Roman" w:cs="Times New Roman"/>
          <w:sz w:val="24"/>
          <w:szCs w:val="24"/>
          <w:lang w:eastAsia="en-IN"/>
        </w:rPr>
        <w:t>Modi Entertainment Network and Another v. W.S.G. Cricket PTE Ltd</w:t>
      </w:r>
      <w:r w:rsidR="00811A55">
        <w:rPr>
          <w:rFonts w:ascii="Times New Roman" w:eastAsia="Times New Roman" w:hAnsi="Times New Roman" w:cs="Times New Roman"/>
          <w:sz w:val="24"/>
          <w:szCs w:val="24"/>
          <w:lang w:eastAsia="en-IN"/>
        </w:rPr>
        <w:t>.,</w:t>
      </w:r>
      <w:r w:rsidRPr="00053B1B">
        <w:rPr>
          <w:rFonts w:ascii="Times New Roman" w:eastAsia="Times New Roman" w:hAnsi="Times New Roman" w:cs="Times New Roman"/>
          <w:sz w:val="24"/>
          <w:szCs w:val="24"/>
          <w:lang w:eastAsia="en-IN"/>
        </w:rPr>
        <w:t xml:space="preserve"> (2003) 4 SCC 341</w:t>
      </w:r>
    </w:p>
    <w:p w14:paraId="28D768E6" w14:textId="77777777" w:rsidR="00AE7B56" w:rsidRPr="00CA476B" w:rsidRDefault="00AE7B56" w:rsidP="00AE7B56">
      <w:pPr>
        <w:pStyle w:val="ListParagraph"/>
        <w:numPr>
          <w:ilvl w:val="0"/>
          <w:numId w:val="3"/>
        </w:numPr>
        <w:shd w:val="clear" w:color="auto" w:fill="FFFFFF"/>
        <w:spacing w:after="0" w:line="240" w:lineRule="auto"/>
        <w:jc w:val="both"/>
        <w:rPr>
          <w:rFonts w:ascii="Times New Roman" w:eastAsia="Times New Roman" w:hAnsi="Times New Roman" w:cs="Times New Roman"/>
          <w:sz w:val="24"/>
          <w:szCs w:val="24"/>
          <w:lang w:eastAsia="en-IN"/>
        </w:rPr>
      </w:pPr>
      <w:r>
        <w:rPr>
          <w:rFonts w:ascii="Times New Roman" w:hAnsi="Times New Roman" w:cs="Times New Roman"/>
        </w:rPr>
        <w:t xml:space="preserve">Ind., </w:t>
      </w:r>
      <w:proofErr w:type="spellStart"/>
      <w:r w:rsidRPr="00C7637A">
        <w:rPr>
          <w:rFonts w:ascii="Times New Roman" w:hAnsi="Times New Roman" w:cs="Times New Roman"/>
        </w:rPr>
        <w:t>Sasikala</w:t>
      </w:r>
      <w:proofErr w:type="spellEnd"/>
      <w:r w:rsidRPr="00C7637A">
        <w:rPr>
          <w:rFonts w:ascii="Times New Roman" w:hAnsi="Times New Roman" w:cs="Times New Roman"/>
        </w:rPr>
        <w:t xml:space="preserve"> Pushpa v. Facebook &amp; </w:t>
      </w:r>
      <w:proofErr w:type="spellStart"/>
      <w:r w:rsidRPr="00C7637A">
        <w:rPr>
          <w:rFonts w:ascii="Times New Roman" w:hAnsi="Times New Roman" w:cs="Times New Roman"/>
        </w:rPr>
        <w:t>Ors</w:t>
      </w:r>
      <w:proofErr w:type="spellEnd"/>
      <w:r w:rsidRPr="00C7637A">
        <w:rPr>
          <w:rFonts w:ascii="Times New Roman" w:hAnsi="Times New Roman" w:cs="Times New Roman"/>
        </w:rPr>
        <w:t>. CS (OS) 510/2016</w:t>
      </w:r>
    </w:p>
    <w:p w14:paraId="6ADFFD71" w14:textId="77777777" w:rsidR="00AE7B56" w:rsidRPr="00CA476B" w:rsidRDefault="00AE7B56" w:rsidP="00AE7B56">
      <w:pPr>
        <w:pStyle w:val="ListParagraph"/>
        <w:numPr>
          <w:ilvl w:val="0"/>
          <w:numId w:val="3"/>
        </w:numPr>
        <w:shd w:val="clear" w:color="auto" w:fill="FFFFFF"/>
        <w:spacing w:after="0" w:line="240" w:lineRule="auto"/>
        <w:jc w:val="both"/>
        <w:rPr>
          <w:rFonts w:ascii="Times New Roman" w:eastAsia="Times New Roman" w:hAnsi="Times New Roman" w:cs="Times New Roman"/>
          <w:sz w:val="24"/>
          <w:szCs w:val="24"/>
          <w:lang w:eastAsia="en-IN"/>
        </w:rPr>
      </w:pPr>
      <w:r>
        <w:rPr>
          <w:rFonts w:ascii="Times New Roman" w:hAnsi="Times New Roman" w:cs="Times New Roman"/>
        </w:rPr>
        <w:t xml:space="preserve">Ind., </w:t>
      </w:r>
      <w:r w:rsidRPr="00CA476B">
        <w:rPr>
          <w:rFonts w:ascii="Times New Roman" w:hAnsi="Times New Roman" w:cs="Times New Roman"/>
        </w:rPr>
        <w:t xml:space="preserve">Patanjali </w:t>
      </w:r>
      <w:proofErr w:type="spellStart"/>
      <w:r w:rsidRPr="00CA476B">
        <w:rPr>
          <w:rFonts w:ascii="Times New Roman" w:hAnsi="Times New Roman" w:cs="Times New Roman"/>
        </w:rPr>
        <w:t>Ayurved</w:t>
      </w:r>
      <w:proofErr w:type="spellEnd"/>
      <w:r w:rsidRPr="00CA476B">
        <w:rPr>
          <w:rFonts w:ascii="Times New Roman" w:hAnsi="Times New Roman" w:cs="Times New Roman"/>
        </w:rPr>
        <w:t xml:space="preserve"> Ltd. v. Facebook Inc. &amp; </w:t>
      </w:r>
      <w:proofErr w:type="spellStart"/>
      <w:r w:rsidRPr="00CA476B">
        <w:rPr>
          <w:rFonts w:ascii="Times New Roman" w:hAnsi="Times New Roman" w:cs="Times New Roman"/>
        </w:rPr>
        <w:t>Ors</w:t>
      </w:r>
      <w:proofErr w:type="spellEnd"/>
      <w:r w:rsidRPr="00CA476B">
        <w:rPr>
          <w:rFonts w:ascii="Times New Roman" w:hAnsi="Times New Roman" w:cs="Times New Roman"/>
        </w:rPr>
        <w:t>. CS(OS) 449/ 2018</w:t>
      </w:r>
    </w:p>
    <w:p w14:paraId="2E0AD99A" w14:textId="77777777" w:rsidR="00AE7B56" w:rsidRPr="008708DA" w:rsidRDefault="00AE7B56" w:rsidP="00AE7B56">
      <w:pPr>
        <w:pStyle w:val="ListParagraph"/>
        <w:numPr>
          <w:ilvl w:val="0"/>
          <w:numId w:val="3"/>
        </w:numPr>
        <w:shd w:val="clear" w:color="auto" w:fill="FFFFFF"/>
        <w:spacing w:after="0" w:line="240" w:lineRule="auto"/>
        <w:jc w:val="both"/>
        <w:rPr>
          <w:rFonts w:ascii="Times New Roman" w:eastAsia="Times New Roman" w:hAnsi="Times New Roman" w:cs="Times New Roman"/>
          <w:sz w:val="24"/>
          <w:szCs w:val="24"/>
          <w:lang w:eastAsia="en-IN"/>
        </w:rPr>
      </w:pPr>
      <w:r>
        <w:rPr>
          <w:rFonts w:ascii="Times New Roman" w:hAnsi="Times New Roman" w:cs="Times New Roman"/>
        </w:rPr>
        <w:t xml:space="preserve">Ind., </w:t>
      </w:r>
      <w:r w:rsidRPr="00C7637A">
        <w:rPr>
          <w:rFonts w:ascii="Times New Roman" w:hAnsi="Times New Roman" w:cs="Times New Roman"/>
        </w:rPr>
        <w:t xml:space="preserve">Swami Ramdev v. Juggernaut Books </w:t>
      </w:r>
      <w:proofErr w:type="spellStart"/>
      <w:r w:rsidRPr="00C7637A">
        <w:rPr>
          <w:rFonts w:ascii="Times New Roman" w:hAnsi="Times New Roman" w:cs="Times New Roman"/>
        </w:rPr>
        <w:t>Pvt.</w:t>
      </w:r>
      <w:proofErr w:type="spellEnd"/>
      <w:r w:rsidRPr="00C7637A">
        <w:rPr>
          <w:rFonts w:ascii="Times New Roman" w:hAnsi="Times New Roman" w:cs="Times New Roman"/>
        </w:rPr>
        <w:t xml:space="preserve"> Ltd. and </w:t>
      </w:r>
      <w:proofErr w:type="spellStart"/>
      <w:r w:rsidRPr="00C7637A">
        <w:rPr>
          <w:rFonts w:ascii="Times New Roman" w:hAnsi="Times New Roman" w:cs="Times New Roman"/>
        </w:rPr>
        <w:t>Ors</w:t>
      </w:r>
      <w:proofErr w:type="spellEnd"/>
      <w:r w:rsidRPr="00C7637A">
        <w:rPr>
          <w:rFonts w:ascii="Times New Roman" w:hAnsi="Times New Roman" w:cs="Times New Roman"/>
        </w:rPr>
        <w:t>., CM (M) 556/ 2018</w:t>
      </w:r>
    </w:p>
    <w:p w14:paraId="714AC508" w14:textId="77777777" w:rsidR="00AE7B56" w:rsidRDefault="00AE7B56" w:rsidP="00AE7B56">
      <w:pPr>
        <w:pStyle w:val="ListParagraph"/>
        <w:numPr>
          <w:ilvl w:val="0"/>
          <w:numId w:val="3"/>
        </w:numPr>
        <w:shd w:val="clear" w:color="auto" w:fill="FFFFFF"/>
        <w:spacing w:after="0" w:line="240" w:lineRule="auto"/>
        <w:jc w:val="both"/>
        <w:rPr>
          <w:rFonts w:ascii="Times New Roman" w:eastAsia="Times New Roman" w:hAnsi="Times New Roman" w:cs="Times New Roman"/>
          <w:sz w:val="24"/>
          <w:szCs w:val="24"/>
          <w:lang w:eastAsia="en-IN"/>
        </w:rPr>
      </w:pPr>
      <w:r w:rsidRPr="008708DA">
        <w:rPr>
          <w:rFonts w:ascii="Times New Roman" w:eastAsia="Times New Roman" w:hAnsi="Times New Roman" w:cs="Times New Roman"/>
          <w:sz w:val="24"/>
          <w:szCs w:val="24"/>
          <w:lang w:eastAsia="en-IN"/>
        </w:rPr>
        <w:t>Ind</w:t>
      </w:r>
      <w:r>
        <w:rPr>
          <w:rFonts w:ascii="Times New Roman" w:eastAsia="Times New Roman" w:hAnsi="Times New Roman" w:cs="Times New Roman"/>
          <w:sz w:val="24"/>
          <w:szCs w:val="24"/>
          <w:lang w:eastAsia="en-IN"/>
        </w:rPr>
        <w:t>.</w:t>
      </w:r>
      <w:r w:rsidRPr="008708DA">
        <w:rPr>
          <w:rFonts w:ascii="Times New Roman" w:eastAsia="Times New Roman" w:hAnsi="Times New Roman" w:cs="Times New Roman"/>
          <w:sz w:val="24"/>
          <w:szCs w:val="24"/>
          <w:lang w:eastAsia="en-IN"/>
        </w:rPr>
        <w:t>, Myspace Inc. v. Super Cassettes Industries Ltd., 2016 SCC Online Del 6382</w:t>
      </w:r>
    </w:p>
    <w:p w14:paraId="5C75A6CF" w14:textId="77777777" w:rsidR="00AE7B56" w:rsidRPr="0073470B" w:rsidRDefault="00AE7B56" w:rsidP="00AE7B56">
      <w:pPr>
        <w:pStyle w:val="ListParagraph"/>
        <w:numPr>
          <w:ilvl w:val="0"/>
          <w:numId w:val="3"/>
        </w:numPr>
        <w:shd w:val="clear" w:color="auto" w:fill="FFFFFF"/>
        <w:spacing w:after="0" w:line="240" w:lineRule="auto"/>
        <w:jc w:val="both"/>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 xml:space="preserve">Ind., </w:t>
      </w:r>
      <w:r w:rsidRPr="00C7637A">
        <w:rPr>
          <w:rFonts w:ascii="Times New Roman" w:hAnsi="Times New Roman" w:cs="Times New Roman"/>
        </w:rPr>
        <w:t xml:space="preserve">Kent RO Systems Ltd. &amp; </w:t>
      </w:r>
      <w:proofErr w:type="spellStart"/>
      <w:r w:rsidRPr="00C7637A">
        <w:rPr>
          <w:rFonts w:ascii="Times New Roman" w:hAnsi="Times New Roman" w:cs="Times New Roman"/>
        </w:rPr>
        <w:t>Ors</w:t>
      </w:r>
      <w:proofErr w:type="spellEnd"/>
      <w:r w:rsidRPr="00C7637A">
        <w:rPr>
          <w:rFonts w:ascii="Times New Roman" w:hAnsi="Times New Roman" w:cs="Times New Roman"/>
        </w:rPr>
        <w:t xml:space="preserve">. v. Amit Kotak and </w:t>
      </w:r>
      <w:proofErr w:type="spellStart"/>
      <w:r w:rsidRPr="00C7637A">
        <w:rPr>
          <w:rFonts w:ascii="Times New Roman" w:hAnsi="Times New Roman" w:cs="Times New Roman"/>
        </w:rPr>
        <w:t>Ors</w:t>
      </w:r>
      <w:proofErr w:type="spellEnd"/>
      <w:r w:rsidRPr="00C7637A">
        <w:rPr>
          <w:rFonts w:ascii="Times New Roman" w:hAnsi="Times New Roman" w:cs="Times New Roman"/>
        </w:rPr>
        <w:t>., 2017 (69) PTC 55I(Del)</w:t>
      </w:r>
    </w:p>
    <w:p w14:paraId="288D4A69" w14:textId="77777777" w:rsidR="00AE7B56" w:rsidRPr="0073470B" w:rsidRDefault="00AE7B56" w:rsidP="00AE7B56">
      <w:pPr>
        <w:pStyle w:val="ListParagraph"/>
        <w:numPr>
          <w:ilvl w:val="0"/>
          <w:numId w:val="3"/>
        </w:numPr>
        <w:shd w:val="clear" w:color="auto" w:fill="FFFFFF"/>
        <w:spacing w:after="0" w:line="240" w:lineRule="auto"/>
        <w:jc w:val="both"/>
        <w:rPr>
          <w:rFonts w:ascii="Times New Roman" w:eastAsia="Times New Roman" w:hAnsi="Times New Roman" w:cs="Times New Roman"/>
          <w:sz w:val="24"/>
          <w:szCs w:val="24"/>
          <w:lang w:eastAsia="en-IN"/>
        </w:rPr>
      </w:pPr>
      <w:r>
        <w:rPr>
          <w:rFonts w:ascii="Times New Roman" w:hAnsi="Times New Roman" w:cs="Times New Roman"/>
        </w:rPr>
        <w:t xml:space="preserve">Ind., </w:t>
      </w:r>
      <w:r w:rsidRPr="00C7637A">
        <w:rPr>
          <w:rFonts w:ascii="Times New Roman" w:hAnsi="Times New Roman" w:cs="Times New Roman"/>
        </w:rPr>
        <w:t>You Tube v. Geeta Shroff, FAO 93/2018</w:t>
      </w:r>
      <w:r>
        <w:rPr>
          <w:rFonts w:ascii="Times New Roman" w:hAnsi="Times New Roman" w:cs="Times New Roman"/>
        </w:rPr>
        <w:t xml:space="preserve"> (Delhi High Court)</w:t>
      </w:r>
    </w:p>
    <w:p w14:paraId="4F6C779C" w14:textId="74032D20" w:rsidR="00AE7B56" w:rsidRPr="008E095C" w:rsidRDefault="00AE7B56" w:rsidP="00AE7B56">
      <w:pPr>
        <w:pStyle w:val="ListParagraph"/>
        <w:numPr>
          <w:ilvl w:val="0"/>
          <w:numId w:val="3"/>
        </w:numPr>
        <w:shd w:val="clear" w:color="auto" w:fill="FFFFFF"/>
        <w:spacing w:after="0" w:line="240" w:lineRule="auto"/>
        <w:jc w:val="both"/>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 xml:space="preserve">Ind., </w:t>
      </w:r>
      <w:r w:rsidRPr="00C7637A">
        <w:rPr>
          <w:rFonts w:ascii="Times New Roman" w:hAnsi="Times New Roman" w:cs="Times New Roman"/>
        </w:rPr>
        <w:t xml:space="preserve">Subodh Gupta v. </w:t>
      </w:r>
      <w:proofErr w:type="spellStart"/>
      <w:r w:rsidRPr="00C7637A">
        <w:rPr>
          <w:rFonts w:ascii="Times New Roman" w:hAnsi="Times New Roman" w:cs="Times New Roman"/>
        </w:rPr>
        <w:t>Herdscene</w:t>
      </w:r>
      <w:proofErr w:type="spellEnd"/>
      <w:r w:rsidRPr="00C7637A">
        <w:rPr>
          <w:rFonts w:ascii="Times New Roman" w:hAnsi="Times New Roman" w:cs="Times New Roman"/>
        </w:rPr>
        <w:t xml:space="preserve"> &amp; </w:t>
      </w:r>
      <w:proofErr w:type="spellStart"/>
      <w:r w:rsidRPr="00C7637A">
        <w:rPr>
          <w:rFonts w:ascii="Times New Roman" w:hAnsi="Times New Roman" w:cs="Times New Roman"/>
        </w:rPr>
        <w:t>Ors</w:t>
      </w:r>
      <w:proofErr w:type="spellEnd"/>
      <w:r w:rsidRPr="00C7637A">
        <w:rPr>
          <w:rFonts w:ascii="Times New Roman" w:hAnsi="Times New Roman" w:cs="Times New Roman"/>
        </w:rPr>
        <w:t>. CS(OS) 483/2019 (Delhi High Court)</w:t>
      </w:r>
    </w:p>
    <w:p w14:paraId="38E71817" w14:textId="77777777" w:rsidR="008E095C" w:rsidRPr="008708DA" w:rsidRDefault="008E095C" w:rsidP="008E095C">
      <w:pPr>
        <w:pStyle w:val="ListParagraph"/>
        <w:shd w:val="clear" w:color="auto" w:fill="FFFFFF"/>
        <w:spacing w:after="0" w:line="240" w:lineRule="auto"/>
        <w:jc w:val="both"/>
        <w:rPr>
          <w:rFonts w:ascii="Times New Roman" w:eastAsia="Times New Roman" w:hAnsi="Times New Roman" w:cs="Times New Roman"/>
          <w:sz w:val="24"/>
          <w:szCs w:val="24"/>
          <w:lang w:eastAsia="en-IN"/>
        </w:rPr>
      </w:pPr>
    </w:p>
    <w:p w14:paraId="0F3570DE" w14:textId="77777777" w:rsidR="00AE7B56" w:rsidRPr="008708DA" w:rsidRDefault="00AE7B56" w:rsidP="00AE7B56">
      <w:pPr>
        <w:shd w:val="clear" w:color="auto" w:fill="FFFFFF"/>
        <w:spacing w:after="0" w:line="240" w:lineRule="auto"/>
        <w:jc w:val="both"/>
        <w:rPr>
          <w:rFonts w:ascii="Times New Roman" w:eastAsia="Times New Roman" w:hAnsi="Times New Roman" w:cs="Times New Roman"/>
          <w:b/>
          <w:sz w:val="24"/>
          <w:szCs w:val="24"/>
          <w:lang w:eastAsia="en-IN"/>
        </w:rPr>
      </w:pPr>
      <w:r w:rsidRPr="008708DA">
        <w:rPr>
          <w:rFonts w:ascii="Times New Roman" w:eastAsia="Times New Roman" w:hAnsi="Times New Roman" w:cs="Times New Roman"/>
          <w:b/>
          <w:sz w:val="24"/>
          <w:szCs w:val="24"/>
          <w:lang w:eastAsia="en-IN"/>
        </w:rPr>
        <w:t>Other National Standards, Law or Jurisprudence</w:t>
      </w:r>
    </w:p>
    <w:p w14:paraId="1037BC48" w14:textId="77777777" w:rsidR="00AE7B56" w:rsidRPr="00CA476B" w:rsidRDefault="00AE7B56" w:rsidP="00AE7B56">
      <w:pPr>
        <w:pStyle w:val="ListParagraph"/>
        <w:numPr>
          <w:ilvl w:val="0"/>
          <w:numId w:val="2"/>
        </w:numPr>
        <w:shd w:val="clear" w:color="auto" w:fill="FFFFFF"/>
        <w:spacing w:after="0" w:line="240" w:lineRule="auto"/>
        <w:jc w:val="both"/>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 xml:space="preserve">U.S (District Court), </w:t>
      </w:r>
      <w:r w:rsidRPr="00C7637A">
        <w:rPr>
          <w:rFonts w:ascii="Times New Roman" w:hAnsi="Times New Roman" w:cs="Times New Roman"/>
        </w:rPr>
        <w:t xml:space="preserve">Google LLC v. </w:t>
      </w:r>
      <w:proofErr w:type="spellStart"/>
      <w:r w:rsidRPr="00C7637A">
        <w:rPr>
          <w:rFonts w:ascii="Times New Roman" w:hAnsi="Times New Roman" w:cs="Times New Roman"/>
        </w:rPr>
        <w:t>Equuestek</w:t>
      </w:r>
      <w:proofErr w:type="spellEnd"/>
      <w:r w:rsidRPr="00C7637A">
        <w:rPr>
          <w:rFonts w:ascii="Times New Roman" w:hAnsi="Times New Roman" w:cs="Times New Roman"/>
        </w:rPr>
        <w:t xml:space="preserve"> Solutions Inc., et al, US District Court, Case No. 5:17-cv-04207- EJD</w:t>
      </w:r>
    </w:p>
    <w:p w14:paraId="453EE282" w14:textId="77777777" w:rsidR="00AE7B56" w:rsidRPr="00CA476B" w:rsidRDefault="00AE7B56" w:rsidP="00AE7B56">
      <w:pPr>
        <w:pStyle w:val="ListParagraph"/>
        <w:numPr>
          <w:ilvl w:val="0"/>
          <w:numId w:val="2"/>
        </w:numPr>
        <w:shd w:val="clear" w:color="auto" w:fill="FFFFFF"/>
        <w:spacing w:after="0" w:line="240" w:lineRule="auto"/>
        <w:jc w:val="both"/>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 xml:space="preserve">U.S. (Supreme Court of New York County), </w:t>
      </w:r>
      <w:proofErr w:type="spellStart"/>
      <w:r w:rsidRPr="00C7637A">
        <w:rPr>
          <w:rFonts w:ascii="Times New Roman" w:hAnsi="Times New Roman" w:cs="Times New Roman"/>
        </w:rPr>
        <w:t>Ajitabh</w:t>
      </w:r>
      <w:proofErr w:type="spellEnd"/>
      <w:r w:rsidRPr="00C7637A">
        <w:rPr>
          <w:rFonts w:ascii="Times New Roman" w:hAnsi="Times New Roman" w:cs="Times New Roman"/>
        </w:rPr>
        <w:t xml:space="preserve"> Bachchan v. India Publications 154 Misc. 2d 228 (N.Y. </w:t>
      </w:r>
      <w:proofErr w:type="spellStart"/>
      <w:r w:rsidRPr="00C7637A">
        <w:rPr>
          <w:rFonts w:ascii="Times New Roman" w:hAnsi="Times New Roman" w:cs="Times New Roman"/>
        </w:rPr>
        <w:t>Misc</w:t>
      </w:r>
      <w:proofErr w:type="spellEnd"/>
      <w:r w:rsidRPr="00C7637A">
        <w:rPr>
          <w:rFonts w:ascii="Times New Roman" w:hAnsi="Times New Roman" w:cs="Times New Roman"/>
        </w:rPr>
        <w:t xml:space="preserve"> 1992)</w:t>
      </w:r>
      <w:r>
        <w:rPr>
          <w:rFonts w:ascii="Times New Roman" w:hAnsi="Times New Roman" w:cs="Times New Roman"/>
        </w:rPr>
        <w:t xml:space="preserve"> </w:t>
      </w:r>
    </w:p>
    <w:p w14:paraId="18847297" w14:textId="77777777" w:rsidR="00AE7B56" w:rsidRPr="0073470B" w:rsidRDefault="00AE7B56" w:rsidP="00AE7B56">
      <w:pPr>
        <w:pStyle w:val="ListParagraph"/>
        <w:numPr>
          <w:ilvl w:val="0"/>
          <w:numId w:val="2"/>
        </w:numPr>
        <w:shd w:val="clear" w:color="auto" w:fill="FFFFFF"/>
        <w:spacing w:after="0" w:line="240" w:lineRule="auto"/>
        <w:jc w:val="both"/>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 xml:space="preserve">U.S., </w:t>
      </w:r>
      <w:r w:rsidRPr="00C7637A">
        <w:rPr>
          <w:rFonts w:ascii="Times New Roman" w:hAnsi="Times New Roman" w:cs="Times New Roman"/>
          <w:lang w:val="en-US"/>
        </w:rPr>
        <w:t xml:space="preserve">Playboy Enterprises, Inc v. </w:t>
      </w:r>
      <w:proofErr w:type="spellStart"/>
      <w:r w:rsidRPr="00C7637A">
        <w:rPr>
          <w:rFonts w:ascii="Times New Roman" w:hAnsi="Times New Roman" w:cs="Times New Roman"/>
          <w:lang w:val="en-US"/>
        </w:rPr>
        <w:t>Chuck</w:t>
      </w:r>
      <w:r>
        <w:rPr>
          <w:rFonts w:ascii="Times New Roman" w:hAnsi="Times New Roman" w:cs="Times New Roman"/>
          <w:lang w:val="en-US"/>
        </w:rPr>
        <w:t>l</w:t>
      </w:r>
      <w:r w:rsidRPr="00C7637A">
        <w:rPr>
          <w:rFonts w:ascii="Times New Roman" w:hAnsi="Times New Roman" w:cs="Times New Roman"/>
          <w:lang w:val="en-US"/>
        </w:rPr>
        <w:t>eberry</w:t>
      </w:r>
      <w:proofErr w:type="spellEnd"/>
      <w:r w:rsidRPr="00C7637A">
        <w:rPr>
          <w:rFonts w:ascii="Times New Roman" w:hAnsi="Times New Roman" w:cs="Times New Roman"/>
          <w:lang w:val="en-US"/>
        </w:rPr>
        <w:t xml:space="preserve"> Publishing Inc., 939 F. Supp. 1032 (S.D.N.Y. 1996)</w:t>
      </w:r>
    </w:p>
    <w:p w14:paraId="2C2CCAC5" w14:textId="77777777" w:rsidR="00AE7B56" w:rsidRPr="0073470B" w:rsidRDefault="00AE7B56" w:rsidP="00AE7B56">
      <w:pPr>
        <w:pStyle w:val="ListParagraph"/>
        <w:numPr>
          <w:ilvl w:val="0"/>
          <w:numId w:val="2"/>
        </w:numPr>
        <w:shd w:val="clear" w:color="auto" w:fill="FFFFFF"/>
        <w:spacing w:after="0" w:line="240" w:lineRule="auto"/>
        <w:jc w:val="both"/>
        <w:rPr>
          <w:rFonts w:ascii="Times New Roman" w:eastAsia="Times New Roman" w:hAnsi="Times New Roman" w:cs="Times New Roman"/>
          <w:sz w:val="24"/>
          <w:szCs w:val="24"/>
          <w:lang w:eastAsia="en-IN"/>
        </w:rPr>
      </w:pPr>
      <w:r>
        <w:rPr>
          <w:rFonts w:ascii="Times New Roman" w:hAnsi="Times New Roman" w:cs="Times New Roman"/>
        </w:rPr>
        <w:t xml:space="preserve">ECJ, </w:t>
      </w:r>
      <w:r w:rsidRPr="00C7637A">
        <w:rPr>
          <w:rFonts w:ascii="Times New Roman" w:hAnsi="Times New Roman" w:cs="Times New Roman"/>
        </w:rPr>
        <w:t>Google Inc. v. CNIL, Case C-507/17</w:t>
      </w:r>
    </w:p>
    <w:p w14:paraId="4D6BBF15" w14:textId="77777777" w:rsidR="00AE7B56" w:rsidRDefault="00AE7B56" w:rsidP="00AE7B56">
      <w:pPr>
        <w:pStyle w:val="ListParagraph"/>
        <w:numPr>
          <w:ilvl w:val="0"/>
          <w:numId w:val="2"/>
        </w:numPr>
        <w:shd w:val="clear" w:color="auto" w:fill="FFFFFF"/>
        <w:spacing w:after="0" w:line="240" w:lineRule="auto"/>
        <w:jc w:val="both"/>
        <w:rPr>
          <w:rFonts w:ascii="Times New Roman" w:eastAsia="Times New Roman" w:hAnsi="Times New Roman" w:cs="Times New Roman"/>
          <w:sz w:val="24"/>
          <w:szCs w:val="24"/>
          <w:lang w:eastAsia="en-IN"/>
        </w:rPr>
      </w:pPr>
      <w:r>
        <w:rPr>
          <w:rFonts w:ascii="Times New Roman" w:hAnsi="Times New Roman" w:cs="Times New Roman"/>
        </w:rPr>
        <w:t xml:space="preserve">CJEU, </w:t>
      </w:r>
      <w:r w:rsidRPr="00C7637A">
        <w:rPr>
          <w:rFonts w:ascii="Times New Roman" w:eastAsia="Times New Roman" w:hAnsi="Times New Roman" w:cs="Times New Roman"/>
          <w:lang w:eastAsia="en-IN"/>
        </w:rPr>
        <w:t xml:space="preserve">Eva </w:t>
      </w:r>
      <w:proofErr w:type="spellStart"/>
      <w:r w:rsidRPr="00C7637A">
        <w:rPr>
          <w:rFonts w:ascii="Times New Roman" w:eastAsia="Times New Roman" w:hAnsi="Times New Roman" w:cs="Times New Roman"/>
          <w:lang w:eastAsia="en-IN"/>
        </w:rPr>
        <w:t>Glawischnigh</w:t>
      </w:r>
      <w:proofErr w:type="spellEnd"/>
      <w:r w:rsidRPr="00C7637A">
        <w:rPr>
          <w:rFonts w:ascii="Times New Roman" w:eastAsia="Times New Roman" w:hAnsi="Times New Roman" w:cs="Times New Roman"/>
          <w:lang w:eastAsia="en-IN"/>
        </w:rPr>
        <w:t xml:space="preserve">- </w:t>
      </w:r>
      <w:proofErr w:type="spellStart"/>
      <w:r w:rsidRPr="00C7637A">
        <w:rPr>
          <w:rFonts w:ascii="Times New Roman" w:eastAsia="Times New Roman" w:hAnsi="Times New Roman" w:cs="Times New Roman"/>
          <w:lang w:eastAsia="en-IN"/>
        </w:rPr>
        <w:t>Piesczek</w:t>
      </w:r>
      <w:proofErr w:type="spellEnd"/>
      <w:r w:rsidRPr="00C7637A">
        <w:rPr>
          <w:rFonts w:ascii="Times New Roman" w:eastAsia="Times New Roman" w:hAnsi="Times New Roman" w:cs="Times New Roman"/>
          <w:lang w:eastAsia="en-IN"/>
        </w:rPr>
        <w:t xml:space="preserve"> v. Facebook Ireland Limited</w:t>
      </w:r>
      <w:r w:rsidRPr="00C7637A">
        <w:rPr>
          <w:rFonts w:ascii="Times New Roman" w:hAnsi="Times New Roman" w:cs="Times New Roman"/>
        </w:rPr>
        <w:t xml:space="preserve"> Case C-18/18</w:t>
      </w:r>
    </w:p>
    <w:p w14:paraId="398E6877" w14:textId="77777777" w:rsidR="00AE7B56" w:rsidRPr="0073470B" w:rsidRDefault="00AE7B56" w:rsidP="00AE7B56">
      <w:pPr>
        <w:pStyle w:val="ListParagraph"/>
        <w:numPr>
          <w:ilvl w:val="0"/>
          <w:numId w:val="2"/>
        </w:numPr>
        <w:autoSpaceDE w:val="0"/>
        <w:autoSpaceDN w:val="0"/>
        <w:adjustRightInd w:val="0"/>
        <w:spacing w:after="0" w:line="240" w:lineRule="auto"/>
        <w:jc w:val="both"/>
        <w:rPr>
          <w:rFonts w:ascii="Times New Roman" w:eastAsia="Times New Roman" w:hAnsi="Times New Roman" w:cs="Times New Roman"/>
          <w:sz w:val="24"/>
          <w:szCs w:val="24"/>
          <w:lang w:eastAsia="en-IN"/>
        </w:rPr>
      </w:pPr>
      <w:r>
        <w:rPr>
          <w:rFonts w:ascii="Times New Roman" w:hAnsi="Times New Roman" w:cs="Times New Roman"/>
          <w:sz w:val="24"/>
          <w:szCs w:val="24"/>
        </w:rPr>
        <w:t>Aust</w:t>
      </w:r>
      <w:r w:rsidRPr="00CA476B">
        <w:rPr>
          <w:rFonts w:ascii="Times New Roman" w:hAnsi="Times New Roman" w:cs="Times New Roman"/>
          <w:sz w:val="24"/>
          <w:szCs w:val="24"/>
        </w:rPr>
        <w:t>. (</w:t>
      </w:r>
      <w:r>
        <w:rPr>
          <w:rFonts w:ascii="Times New Roman" w:hAnsi="Times New Roman" w:cs="Times New Roman"/>
          <w:sz w:val="24"/>
          <w:szCs w:val="24"/>
        </w:rPr>
        <w:t>N</w:t>
      </w:r>
      <w:r w:rsidRPr="00CA476B">
        <w:rPr>
          <w:rFonts w:ascii="Times New Roman" w:hAnsi="Times New Roman" w:cs="Times New Roman"/>
          <w:sz w:val="24"/>
          <w:szCs w:val="24"/>
        </w:rPr>
        <w:t xml:space="preserve">ew South Wales), </w:t>
      </w:r>
      <w:r w:rsidRPr="00CA476B">
        <w:rPr>
          <w:rFonts w:ascii="Times New Roman" w:eastAsia="Times New Roman" w:hAnsi="Times New Roman" w:cs="Times New Roman"/>
          <w:sz w:val="24"/>
          <w:szCs w:val="24"/>
          <w:lang w:eastAsia="en-IN"/>
        </w:rPr>
        <w:t>X v. Twitter Inc</w:t>
      </w:r>
      <w:r>
        <w:rPr>
          <w:rFonts w:ascii="Times New Roman" w:eastAsia="Times New Roman" w:hAnsi="Times New Roman" w:cs="Times New Roman"/>
          <w:sz w:val="24"/>
          <w:szCs w:val="24"/>
          <w:lang w:eastAsia="en-IN"/>
        </w:rPr>
        <w:t xml:space="preserve">., </w:t>
      </w:r>
      <w:r w:rsidRPr="00C7637A">
        <w:rPr>
          <w:rFonts w:ascii="Times New Roman" w:hAnsi="Times New Roman" w:cs="Times New Roman"/>
        </w:rPr>
        <w:t>[2017] NSWSC 1300</w:t>
      </w:r>
    </w:p>
    <w:p w14:paraId="274A5CEC" w14:textId="77777777" w:rsidR="00AE7B56" w:rsidRPr="0073470B" w:rsidRDefault="00AE7B56" w:rsidP="00AE7B56">
      <w:pPr>
        <w:pStyle w:val="ListParagraph"/>
        <w:numPr>
          <w:ilvl w:val="0"/>
          <w:numId w:val="2"/>
        </w:numPr>
        <w:autoSpaceDE w:val="0"/>
        <w:autoSpaceDN w:val="0"/>
        <w:adjustRightInd w:val="0"/>
        <w:spacing w:after="0" w:line="240" w:lineRule="auto"/>
        <w:jc w:val="both"/>
        <w:rPr>
          <w:rFonts w:ascii="Times New Roman" w:eastAsia="Times New Roman" w:hAnsi="Times New Roman" w:cs="Times New Roman"/>
          <w:sz w:val="24"/>
          <w:szCs w:val="24"/>
          <w:lang w:eastAsia="en-IN"/>
        </w:rPr>
      </w:pPr>
      <w:r>
        <w:rPr>
          <w:rFonts w:ascii="Times New Roman" w:hAnsi="Times New Roman" w:cs="Times New Roman"/>
          <w:sz w:val="24"/>
          <w:szCs w:val="24"/>
        </w:rPr>
        <w:t>Aust</w:t>
      </w:r>
      <w:r w:rsidRPr="00CA476B">
        <w:rPr>
          <w:rFonts w:ascii="Times New Roman" w:hAnsi="Times New Roman" w:cs="Times New Roman"/>
          <w:sz w:val="24"/>
          <w:szCs w:val="24"/>
        </w:rPr>
        <w:t>. (</w:t>
      </w:r>
      <w:r>
        <w:rPr>
          <w:rFonts w:ascii="Times New Roman" w:hAnsi="Times New Roman" w:cs="Times New Roman"/>
          <w:sz w:val="24"/>
          <w:szCs w:val="24"/>
        </w:rPr>
        <w:t>N</w:t>
      </w:r>
      <w:r w:rsidRPr="00CA476B">
        <w:rPr>
          <w:rFonts w:ascii="Times New Roman" w:hAnsi="Times New Roman" w:cs="Times New Roman"/>
          <w:sz w:val="24"/>
          <w:szCs w:val="24"/>
        </w:rPr>
        <w:t>ew South Wales)</w:t>
      </w:r>
      <w:r>
        <w:rPr>
          <w:rFonts w:ascii="Times New Roman" w:hAnsi="Times New Roman" w:cs="Times New Roman"/>
          <w:sz w:val="24"/>
          <w:szCs w:val="24"/>
        </w:rPr>
        <w:t xml:space="preserve">, </w:t>
      </w:r>
      <w:r w:rsidRPr="00C7637A">
        <w:rPr>
          <w:rFonts w:ascii="Times New Roman" w:hAnsi="Times New Roman" w:cs="Times New Roman"/>
          <w:lang w:val="en-US"/>
        </w:rPr>
        <w:t xml:space="preserve">Macquarie Bank Limited &amp; </w:t>
      </w:r>
      <w:proofErr w:type="spellStart"/>
      <w:r w:rsidRPr="00C7637A">
        <w:rPr>
          <w:rFonts w:ascii="Times New Roman" w:hAnsi="Times New Roman" w:cs="Times New Roman"/>
          <w:lang w:val="en-US"/>
        </w:rPr>
        <w:t>Anr</w:t>
      </w:r>
      <w:proofErr w:type="spellEnd"/>
      <w:r w:rsidRPr="00C7637A">
        <w:rPr>
          <w:rFonts w:ascii="Times New Roman" w:hAnsi="Times New Roman" w:cs="Times New Roman"/>
          <w:lang w:val="en-US"/>
        </w:rPr>
        <w:t>. v. Berg [1999] NSWSC 526</w:t>
      </w:r>
    </w:p>
    <w:p w14:paraId="6ADB8C58" w14:textId="77777777" w:rsidR="00AE7B56" w:rsidRPr="0073470B" w:rsidRDefault="00AE7B56" w:rsidP="00AE7B56">
      <w:pPr>
        <w:pStyle w:val="ListParagraph"/>
        <w:numPr>
          <w:ilvl w:val="0"/>
          <w:numId w:val="2"/>
        </w:numPr>
        <w:autoSpaceDE w:val="0"/>
        <w:autoSpaceDN w:val="0"/>
        <w:adjustRightInd w:val="0"/>
        <w:spacing w:after="0" w:line="240" w:lineRule="auto"/>
        <w:jc w:val="both"/>
        <w:rPr>
          <w:rFonts w:ascii="Times New Roman" w:eastAsia="Times New Roman" w:hAnsi="Times New Roman" w:cs="Times New Roman"/>
          <w:sz w:val="24"/>
          <w:szCs w:val="24"/>
          <w:lang w:eastAsia="en-IN"/>
        </w:rPr>
      </w:pPr>
      <w:proofErr w:type="spellStart"/>
      <w:r>
        <w:rPr>
          <w:rFonts w:ascii="Times New Roman" w:hAnsi="Times New Roman" w:cs="Times New Roman"/>
        </w:rPr>
        <w:t>Cand</w:t>
      </w:r>
      <w:proofErr w:type="spellEnd"/>
      <w:r>
        <w:rPr>
          <w:rFonts w:ascii="Times New Roman" w:hAnsi="Times New Roman" w:cs="Times New Roman"/>
        </w:rPr>
        <w:t xml:space="preserve">., </w:t>
      </w:r>
      <w:r w:rsidRPr="00C7637A">
        <w:rPr>
          <w:rFonts w:ascii="Times New Roman" w:hAnsi="Times New Roman" w:cs="Times New Roman"/>
          <w:lang w:val="en-US"/>
        </w:rPr>
        <w:t xml:space="preserve">Google Inc. v. </w:t>
      </w:r>
      <w:proofErr w:type="spellStart"/>
      <w:r w:rsidRPr="00C7637A">
        <w:rPr>
          <w:rFonts w:ascii="Times New Roman" w:hAnsi="Times New Roman" w:cs="Times New Roman"/>
          <w:lang w:val="en-US"/>
        </w:rPr>
        <w:t>Equustek</w:t>
      </w:r>
      <w:proofErr w:type="spellEnd"/>
      <w:r w:rsidRPr="00C7637A">
        <w:rPr>
          <w:rFonts w:ascii="Times New Roman" w:hAnsi="Times New Roman" w:cs="Times New Roman"/>
          <w:lang w:val="en-US"/>
        </w:rPr>
        <w:t xml:space="preserve"> Solutions, Robert Angus and </w:t>
      </w:r>
      <w:proofErr w:type="spellStart"/>
      <w:r w:rsidRPr="00C7637A">
        <w:rPr>
          <w:rFonts w:ascii="Times New Roman" w:hAnsi="Times New Roman" w:cs="Times New Roman"/>
          <w:lang w:val="en-US"/>
        </w:rPr>
        <w:t>Clarma</w:t>
      </w:r>
      <w:proofErr w:type="spellEnd"/>
      <w:r w:rsidRPr="00C7637A">
        <w:rPr>
          <w:rFonts w:ascii="Times New Roman" w:hAnsi="Times New Roman" w:cs="Times New Roman"/>
          <w:lang w:val="en-US"/>
        </w:rPr>
        <w:t xml:space="preserve"> Enterprises Inc 2017 SCC 34</w:t>
      </w:r>
    </w:p>
    <w:p w14:paraId="3DC441D0" w14:textId="6A47F5CF" w:rsidR="00053B1B" w:rsidRPr="00053B1B" w:rsidRDefault="00AE7B56" w:rsidP="00053B1B">
      <w:pPr>
        <w:pStyle w:val="ListParagraph"/>
        <w:numPr>
          <w:ilvl w:val="0"/>
          <w:numId w:val="2"/>
        </w:numPr>
        <w:autoSpaceDE w:val="0"/>
        <w:autoSpaceDN w:val="0"/>
        <w:adjustRightInd w:val="0"/>
        <w:spacing w:after="0" w:line="240" w:lineRule="auto"/>
        <w:jc w:val="both"/>
        <w:rPr>
          <w:rFonts w:ascii="Times New Roman" w:eastAsia="Times New Roman" w:hAnsi="Times New Roman" w:cs="Times New Roman"/>
          <w:sz w:val="24"/>
          <w:szCs w:val="24"/>
          <w:lang w:eastAsia="en-IN"/>
        </w:rPr>
      </w:pPr>
      <w:proofErr w:type="spellStart"/>
      <w:r>
        <w:rPr>
          <w:rFonts w:ascii="Times New Roman" w:eastAsia="Times New Roman" w:hAnsi="Times New Roman" w:cs="Times New Roman"/>
          <w:lang w:eastAsia="en-IN"/>
        </w:rPr>
        <w:t>Cand</w:t>
      </w:r>
      <w:proofErr w:type="spellEnd"/>
      <w:r>
        <w:rPr>
          <w:rFonts w:ascii="Times New Roman" w:eastAsia="Times New Roman" w:hAnsi="Times New Roman" w:cs="Times New Roman"/>
          <w:lang w:eastAsia="en-IN"/>
        </w:rPr>
        <w:t xml:space="preserve">. (British Columbia), </w:t>
      </w:r>
      <w:proofErr w:type="spellStart"/>
      <w:r w:rsidRPr="00C7637A">
        <w:rPr>
          <w:rFonts w:ascii="Times New Roman" w:eastAsia="Times New Roman" w:hAnsi="Times New Roman" w:cs="Times New Roman"/>
          <w:lang w:eastAsia="en-IN"/>
        </w:rPr>
        <w:t>Equustek</w:t>
      </w:r>
      <w:proofErr w:type="spellEnd"/>
      <w:r w:rsidRPr="00C7637A">
        <w:rPr>
          <w:rFonts w:ascii="Times New Roman" w:eastAsia="Times New Roman" w:hAnsi="Times New Roman" w:cs="Times New Roman"/>
          <w:lang w:eastAsia="en-IN"/>
        </w:rPr>
        <w:t xml:space="preserve"> Solutions Inc. v. Jack 2018 BC SC 610</w:t>
      </w:r>
    </w:p>
    <w:p w14:paraId="0FCAC532" w14:textId="41D63307" w:rsidR="00053B1B" w:rsidRPr="00053B1B" w:rsidRDefault="00053B1B" w:rsidP="00053B1B">
      <w:pPr>
        <w:pStyle w:val="ListParagraph"/>
        <w:numPr>
          <w:ilvl w:val="0"/>
          <w:numId w:val="2"/>
        </w:numPr>
        <w:autoSpaceDE w:val="0"/>
        <w:autoSpaceDN w:val="0"/>
        <w:adjustRightInd w:val="0"/>
        <w:spacing w:after="0" w:line="240" w:lineRule="auto"/>
        <w:jc w:val="both"/>
        <w:rPr>
          <w:rFonts w:ascii="Times New Roman" w:eastAsia="Times New Roman" w:hAnsi="Times New Roman" w:cs="Times New Roman"/>
          <w:lang w:eastAsia="en-IN"/>
        </w:rPr>
      </w:pPr>
      <w:r>
        <w:rPr>
          <w:rFonts w:ascii="Times New Roman" w:eastAsia="Times New Roman" w:hAnsi="Times New Roman" w:cs="Times New Roman"/>
          <w:lang w:eastAsia="en-IN"/>
        </w:rPr>
        <w:t xml:space="preserve">U.S. (Maryland), Vladimir </w:t>
      </w:r>
      <w:proofErr w:type="spellStart"/>
      <w:r>
        <w:rPr>
          <w:rFonts w:ascii="Times New Roman" w:eastAsia="Times New Roman" w:hAnsi="Times New Roman" w:cs="Times New Roman"/>
          <w:lang w:eastAsia="en-IN"/>
        </w:rPr>
        <w:t>Ivanovich</w:t>
      </w:r>
      <w:proofErr w:type="spellEnd"/>
      <w:r>
        <w:rPr>
          <w:rFonts w:ascii="Times New Roman" w:eastAsia="Times New Roman" w:hAnsi="Times New Roman" w:cs="Times New Roman"/>
          <w:lang w:eastAsia="en-IN"/>
        </w:rPr>
        <w:t xml:space="preserve"> </w:t>
      </w:r>
      <w:proofErr w:type="spellStart"/>
      <w:r>
        <w:rPr>
          <w:rFonts w:ascii="Times New Roman" w:eastAsia="Times New Roman" w:hAnsi="Times New Roman" w:cs="Times New Roman"/>
          <w:lang w:eastAsia="en-IN"/>
        </w:rPr>
        <w:t>Telnikoff</w:t>
      </w:r>
      <w:proofErr w:type="spellEnd"/>
      <w:r>
        <w:rPr>
          <w:rFonts w:ascii="Times New Roman" w:eastAsia="Times New Roman" w:hAnsi="Times New Roman" w:cs="Times New Roman"/>
          <w:lang w:eastAsia="en-IN"/>
        </w:rPr>
        <w:t xml:space="preserve"> v. Vladimir </w:t>
      </w:r>
      <w:proofErr w:type="spellStart"/>
      <w:r>
        <w:rPr>
          <w:rFonts w:ascii="Times New Roman" w:eastAsia="Times New Roman" w:hAnsi="Times New Roman" w:cs="Times New Roman"/>
          <w:lang w:eastAsia="en-IN"/>
        </w:rPr>
        <w:t>Matusevitch</w:t>
      </w:r>
      <w:proofErr w:type="spellEnd"/>
      <w:r>
        <w:rPr>
          <w:rFonts w:ascii="Times New Roman" w:eastAsia="Times New Roman" w:hAnsi="Times New Roman" w:cs="Times New Roman"/>
          <w:lang w:eastAsia="en-IN"/>
        </w:rPr>
        <w:t xml:space="preserve">, </w:t>
      </w:r>
      <w:r w:rsidRPr="00053B1B">
        <w:rPr>
          <w:rFonts w:ascii="Times New Roman" w:eastAsia="Times New Roman" w:hAnsi="Times New Roman" w:cs="Times New Roman"/>
          <w:lang w:eastAsia="en-IN"/>
        </w:rPr>
        <w:t>702 A.2d 230 (1997)</w:t>
      </w:r>
      <w:r>
        <w:rPr>
          <w:rFonts w:ascii="Times New Roman" w:eastAsia="Times New Roman" w:hAnsi="Times New Roman" w:cs="Times New Roman"/>
          <w:lang w:eastAsia="en-IN"/>
        </w:rPr>
        <w:t xml:space="preserve"> </w:t>
      </w:r>
      <w:r w:rsidRPr="00053B1B">
        <w:rPr>
          <w:rFonts w:ascii="Times New Roman" w:eastAsia="Times New Roman" w:hAnsi="Times New Roman" w:cs="Times New Roman"/>
          <w:lang w:eastAsia="en-IN"/>
        </w:rPr>
        <w:t>347 Md. 561</w:t>
      </w:r>
      <w:r w:rsidRPr="00053B1B">
        <w:rPr>
          <w:rFonts w:ascii="Times New Roman" w:eastAsia="Times New Roman" w:hAnsi="Times New Roman" w:cs="Times New Roman"/>
          <w:lang w:eastAsia="en-IN"/>
        </w:rPr>
        <w:t xml:space="preserve"> </w:t>
      </w:r>
    </w:p>
    <w:p w14:paraId="3C02269D" w14:textId="77777777" w:rsidR="00AE7B56" w:rsidRDefault="00AE7B56" w:rsidP="00AE7B56"/>
    <w:p w14:paraId="60EF432A" w14:textId="77777777" w:rsidR="00FD45C2" w:rsidRPr="008708DA" w:rsidRDefault="00FD45C2" w:rsidP="00FD45C2">
      <w:pPr>
        <w:numPr>
          <w:ilvl w:val="0"/>
          <w:numId w:val="1"/>
        </w:numPr>
        <w:shd w:val="clear" w:color="auto" w:fill="FFFFFF"/>
        <w:spacing w:after="0" w:line="240" w:lineRule="auto"/>
        <w:ind w:left="945"/>
        <w:jc w:val="both"/>
        <w:rPr>
          <w:rFonts w:ascii="Times New Roman" w:eastAsia="Times New Roman" w:hAnsi="Times New Roman" w:cs="Times New Roman"/>
          <w:b/>
          <w:sz w:val="24"/>
          <w:szCs w:val="24"/>
          <w:lang w:eastAsia="en-IN"/>
        </w:rPr>
      </w:pPr>
      <w:r w:rsidRPr="008708DA">
        <w:rPr>
          <w:rFonts w:ascii="Times New Roman" w:eastAsia="Times New Roman" w:hAnsi="Times New Roman" w:cs="Times New Roman"/>
          <w:b/>
          <w:sz w:val="24"/>
          <w:szCs w:val="24"/>
          <w:lang w:eastAsia="en-IN"/>
        </w:rPr>
        <w:t>Case Significance</w:t>
      </w:r>
    </w:p>
    <w:p w14:paraId="55F0816A" w14:textId="1FA2E0DC" w:rsidR="00FD45C2" w:rsidRPr="008708DA" w:rsidRDefault="00FD45C2" w:rsidP="00FD45C2">
      <w:pPr>
        <w:shd w:val="clear" w:color="auto" w:fill="FFFFFF"/>
        <w:spacing w:after="0" w:line="240" w:lineRule="auto"/>
        <w:jc w:val="both"/>
        <w:rPr>
          <w:rFonts w:ascii="Times New Roman" w:eastAsia="Times New Roman" w:hAnsi="Times New Roman" w:cs="Times New Roman"/>
          <w:b/>
          <w:sz w:val="24"/>
          <w:szCs w:val="24"/>
          <w:lang w:eastAsia="en-IN"/>
        </w:rPr>
      </w:pPr>
      <w:r w:rsidRPr="008708DA">
        <w:rPr>
          <w:rFonts w:ascii="Times New Roman" w:eastAsia="Times New Roman" w:hAnsi="Times New Roman" w:cs="Times New Roman"/>
          <w:b/>
          <w:sz w:val="24"/>
          <w:szCs w:val="24"/>
          <w:lang w:eastAsia="en-IN"/>
        </w:rPr>
        <w:t>The decision establishes persuasive precedent within its jurisdiction.</w:t>
      </w:r>
    </w:p>
    <w:p w14:paraId="06A1B393" w14:textId="1DEBEA13" w:rsidR="00FD45C2" w:rsidRDefault="00FD45C2" w:rsidP="00FD45C2">
      <w:pPr>
        <w:shd w:val="clear" w:color="auto" w:fill="FFFFFF"/>
        <w:spacing w:after="0" w:line="240" w:lineRule="auto"/>
        <w:jc w:val="both"/>
        <w:rPr>
          <w:rFonts w:ascii="Times New Roman" w:eastAsia="Times New Roman" w:hAnsi="Times New Roman" w:cs="Times New Roman"/>
          <w:sz w:val="24"/>
          <w:szCs w:val="24"/>
          <w:lang w:eastAsia="en-IN"/>
        </w:rPr>
      </w:pPr>
      <w:r w:rsidRPr="008708DA">
        <w:rPr>
          <w:rFonts w:ascii="Times New Roman" w:eastAsia="Times New Roman" w:hAnsi="Times New Roman" w:cs="Times New Roman"/>
          <w:sz w:val="24"/>
          <w:szCs w:val="24"/>
          <w:lang w:eastAsia="en-IN"/>
        </w:rPr>
        <w:t>The decision, arising out of the single judge bench of the Delhi High Court, establishes a binding precedent for all lower courts throughout the National Capital Territory of Delhi. It has a persuasive precedent for all other courts.</w:t>
      </w:r>
      <w:r w:rsidR="006D22D9">
        <w:rPr>
          <w:rFonts w:ascii="Times New Roman" w:eastAsia="Times New Roman" w:hAnsi="Times New Roman" w:cs="Times New Roman"/>
          <w:sz w:val="24"/>
          <w:szCs w:val="24"/>
          <w:lang w:eastAsia="en-IN"/>
        </w:rPr>
        <w:t xml:space="preserve"> The present decision has been challenged before a </w:t>
      </w:r>
      <w:r w:rsidR="00202326">
        <w:rPr>
          <w:rFonts w:ascii="Times New Roman" w:eastAsia="Times New Roman" w:hAnsi="Times New Roman" w:cs="Times New Roman"/>
          <w:sz w:val="24"/>
          <w:szCs w:val="24"/>
          <w:lang w:eastAsia="en-IN"/>
        </w:rPr>
        <w:t xml:space="preserve">larger </w:t>
      </w:r>
      <w:r w:rsidR="006D22D9">
        <w:rPr>
          <w:rFonts w:ascii="Times New Roman" w:eastAsia="Times New Roman" w:hAnsi="Times New Roman" w:cs="Times New Roman"/>
          <w:sz w:val="24"/>
          <w:szCs w:val="24"/>
          <w:lang w:eastAsia="en-IN"/>
        </w:rPr>
        <w:t>bench of the Delhi High Court</w:t>
      </w:r>
      <w:r w:rsidR="00202326">
        <w:rPr>
          <w:rFonts w:ascii="Times New Roman" w:eastAsia="Times New Roman" w:hAnsi="Times New Roman" w:cs="Times New Roman"/>
          <w:sz w:val="24"/>
          <w:szCs w:val="24"/>
          <w:lang w:eastAsia="en-IN"/>
        </w:rPr>
        <w:t xml:space="preserve"> in Facebook, Inc. v Swami Ramdev &amp; </w:t>
      </w:r>
      <w:proofErr w:type="spellStart"/>
      <w:r w:rsidR="00202326">
        <w:rPr>
          <w:rFonts w:ascii="Times New Roman" w:eastAsia="Times New Roman" w:hAnsi="Times New Roman" w:cs="Times New Roman"/>
          <w:sz w:val="24"/>
          <w:szCs w:val="24"/>
          <w:lang w:eastAsia="en-IN"/>
        </w:rPr>
        <w:t>Ors</w:t>
      </w:r>
      <w:proofErr w:type="spellEnd"/>
      <w:r w:rsidR="00202326">
        <w:rPr>
          <w:rFonts w:ascii="Times New Roman" w:eastAsia="Times New Roman" w:hAnsi="Times New Roman" w:cs="Times New Roman"/>
          <w:sz w:val="24"/>
          <w:szCs w:val="24"/>
          <w:lang w:eastAsia="en-IN"/>
        </w:rPr>
        <w:t>., FAO (OS) 212/ 2019</w:t>
      </w:r>
      <w:r w:rsidR="006D22D9">
        <w:rPr>
          <w:rFonts w:ascii="Times New Roman" w:eastAsia="Times New Roman" w:hAnsi="Times New Roman" w:cs="Times New Roman"/>
          <w:sz w:val="24"/>
          <w:szCs w:val="24"/>
          <w:lang w:eastAsia="en-IN"/>
        </w:rPr>
        <w:t xml:space="preserve">. </w:t>
      </w:r>
      <w:r w:rsidR="00202326">
        <w:rPr>
          <w:rFonts w:ascii="Times New Roman" w:eastAsia="Times New Roman" w:hAnsi="Times New Roman" w:cs="Times New Roman"/>
          <w:sz w:val="24"/>
          <w:szCs w:val="24"/>
          <w:lang w:eastAsia="en-IN"/>
        </w:rPr>
        <w:t xml:space="preserve">Arguments in the appeal are partly heard and it is posted for further hearing later in January 2020. </w:t>
      </w:r>
      <w:r w:rsidR="006D22D9">
        <w:rPr>
          <w:rFonts w:ascii="Times New Roman" w:eastAsia="Times New Roman" w:hAnsi="Times New Roman" w:cs="Times New Roman"/>
          <w:sz w:val="24"/>
          <w:szCs w:val="24"/>
          <w:lang w:eastAsia="en-IN"/>
        </w:rPr>
        <w:t xml:space="preserve">The </w:t>
      </w:r>
      <w:r w:rsidR="00202326">
        <w:rPr>
          <w:rFonts w:ascii="Times New Roman" w:eastAsia="Times New Roman" w:hAnsi="Times New Roman" w:cs="Times New Roman"/>
          <w:sz w:val="24"/>
          <w:szCs w:val="24"/>
          <w:lang w:eastAsia="en-IN"/>
        </w:rPr>
        <w:t>precedential</w:t>
      </w:r>
      <w:r w:rsidR="006D22D9">
        <w:rPr>
          <w:rFonts w:ascii="Times New Roman" w:eastAsia="Times New Roman" w:hAnsi="Times New Roman" w:cs="Times New Roman"/>
          <w:sz w:val="24"/>
          <w:szCs w:val="24"/>
          <w:lang w:eastAsia="en-IN"/>
        </w:rPr>
        <w:t xml:space="preserve"> value of the present judgment will depend on the </w:t>
      </w:r>
      <w:r w:rsidR="00202326">
        <w:rPr>
          <w:rFonts w:ascii="Times New Roman" w:eastAsia="Times New Roman" w:hAnsi="Times New Roman" w:cs="Times New Roman"/>
          <w:sz w:val="24"/>
          <w:szCs w:val="24"/>
          <w:lang w:eastAsia="en-IN"/>
        </w:rPr>
        <w:t>outcome of</w:t>
      </w:r>
      <w:r w:rsidR="006D22D9">
        <w:rPr>
          <w:rFonts w:ascii="Times New Roman" w:eastAsia="Times New Roman" w:hAnsi="Times New Roman" w:cs="Times New Roman"/>
          <w:sz w:val="24"/>
          <w:szCs w:val="24"/>
          <w:lang w:eastAsia="en-IN"/>
        </w:rPr>
        <w:t xml:space="preserve"> the </w:t>
      </w:r>
      <w:r w:rsidR="00202326">
        <w:rPr>
          <w:rFonts w:ascii="Times New Roman" w:eastAsia="Times New Roman" w:hAnsi="Times New Roman" w:cs="Times New Roman"/>
          <w:sz w:val="24"/>
          <w:szCs w:val="24"/>
          <w:lang w:eastAsia="en-IN"/>
        </w:rPr>
        <w:t>larger</w:t>
      </w:r>
      <w:r w:rsidR="006D22D9">
        <w:rPr>
          <w:rFonts w:ascii="Times New Roman" w:eastAsia="Times New Roman" w:hAnsi="Times New Roman" w:cs="Times New Roman"/>
          <w:sz w:val="24"/>
          <w:szCs w:val="24"/>
          <w:lang w:eastAsia="en-IN"/>
        </w:rPr>
        <w:t xml:space="preserve"> bench of the Court</w:t>
      </w:r>
      <w:r w:rsidR="00202326">
        <w:rPr>
          <w:rFonts w:ascii="Times New Roman" w:eastAsia="Times New Roman" w:hAnsi="Times New Roman" w:cs="Times New Roman"/>
          <w:sz w:val="24"/>
          <w:szCs w:val="24"/>
          <w:lang w:eastAsia="en-IN"/>
        </w:rPr>
        <w:t>,</w:t>
      </w:r>
      <w:r w:rsidR="006D22D9">
        <w:rPr>
          <w:rFonts w:ascii="Times New Roman" w:eastAsia="Times New Roman" w:hAnsi="Times New Roman" w:cs="Times New Roman"/>
          <w:sz w:val="24"/>
          <w:szCs w:val="24"/>
          <w:lang w:eastAsia="en-IN"/>
        </w:rPr>
        <w:t xml:space="preserve"> once the appeal is adjudicated and accorded finality. </w:t>
      </w:r>
    </w:p>
    <w:p w14:paraId="7E7F9651" w14:textId="7FB6A333" w:rsidR="00873D91" w:rsidRDefault="00873D91" w:rsidP="00FD45C2">
      <w:pPr>
        <w:shd w:val="clear" w:color="auto" w:fill="FFFFFF"/>
        <w:spacing w:after="0" w:line="240" w:lineRule="auto"/>
        <w:jc w:val="both"/>
        <w:rPr>
          <w:rFonts w:ascii="Times New Roman" w:eastAsia="Times New Roman" w:hAnsi="Times New Roman" w:cs="Times New Roman"/>
          <w:sz w:val="24"/>
          <w:szCs w:val="24"/>
          <w:lang w:eastAsia="en-IN"/>
        </w:rPr>
      </w:pPr>
    </w:p>
    <w:p w14:paraId="0CED89CA" w14:textId="77777777" w:rsidR="008E095C" w:rsidRDefault="008E095C" w:rsidP="00FD45C2">
      <w:pPr>
        <w:shd w:val="clear" w:color="auto" w:fill="FFFFFF"/>
        <w:spacing w:after="0" w:line="240" w:lineRule="auto"/>
        <w:jc w:val="both"/>
        <w:rPr>
          <w:rFonts w:ascii="Times New Roman" w:eastAsia="Times New Roman" w:hAnsi="Times New Roman" w:cs="Times New Roman"/>
          <w:b/>
          <w:bCs/>
          <w:sz w:val="24"/>
          <w:szCs w:val="24"/>
          <w:lang w:eastAsia="en-IN"/>
        </w:rPr>
      </w:pPr>
    </w:p>
    <w:p w14:paraId="15D7F741" w14:textId="77777777" w:rsidR="008E095C" w:rsidRDefault="008E095C" w:rsidP="00FD45C2">
      <w:pPr>
        <w:shd w:val="clear" w:color="auto" w:fill="FFFFFF"/>
        <w:spacing w:after="0" w:line="240" w:lineRule="auto"/>
        <w:jc w:val="both"/>
        <w:rPr>
          <w:rFonts w:ascii="Times New Roman" w:eastAsia="Times New Roman" w:hAnsi="Times New Roman" w:cs="Times New Roman"/>
          <w:b/>
          <w:bCs/>
          <w:sz w:val="24"/>
          <w:szCs w:val="24"/>
          <w:lang w:eastAsia="en-IN"/>
        </w:rPr>
      </w:pPr>
    </w:p>
    <w:p w14:paraId="1C9FCC72" w14:textId="0FCBBB2A" w:rsidR="00873D91" w:rsidRPr="00873D91" w:rsidRDefault="00873D91" w:rsidP="00FD45C2">
      <w:pPr>
        <w:shd w:val="clear" w:color="auto" w:fill="FFFFFF"/>
        <w:spacing w:after="0" w:line="240" w:lineRule="auto"/>
        <w:jc w:val="both"/>
        <w:rPr>
          <w:rFonts w:ascii="Times New Roman" w:eastAsia="Times New Roman" w:hAnsi="Times New Roman" w:cs="Times New Roman"/>
          <w:b/>
          <w:bCs/>
          <w:sz w:val="24"/>
          <w:szCs w:val="24"/>
          <w:lang w:eastAsia="en-IN"/>
        </w:rPr>
      </w:pPr>
      <w:bookmarkStart w:id="13" w:name="_GoBack"/>
      <w:bookmarkEnd w:id="13"/>
      <w:r w:rsidRPr="00873D91">
        <w:rPr>
          <w:rFonts w:ascii="Times New Roman" w:eastAsia="Times New Roman" w:hAnsi="Times New Roman" w:cs="Times New Roman"/>
          <w:b/>
          <w:bCs/>
          <w:sz w:val="24"/>
          <w:szCs w:val="24"/>
          <w:lang w:eastAsia="en-IN"/>
        </w:rPr>
        <w:lastRenderedPageBreak/>
        <w:t xml:space="preserve">LINKS: </w:t>
      </w:r>
    </w:p>
    <w:p w14:paraId="54AF6F95" w14:textId="6958822A" w:rsidR="00873D91" w:rsidRDefault="00873D91" w:rsidP="00873D91">
      <w:pPr>
        <w:shd w:val="clear" w:color="auto" w:fill="FFFFFF"/>
        <w:spacing w:after="0" w:line="240" w:lineRule="auto"/>
        <w:rPr>
          <w:rFonts w:ascii="Times New Roman" w:eastAsia="Times New Roman" w:hAnsi="Times New Roman" w:cs="Times New Roman"/>
          <w:sz w:val="24"/>
          <w:szCs w:val="24"/>
          <w:lang w:eastAsia="en-IN"/>
        </w:rPr>
      </w:pPr>
    </w:p>
    <w:p w14:paraId="490D3B20" w14:textId="77777777" w:rsidR="00873D91" w:rsidRDefault="005B2109" w:rsidP="00873D91">
      <w:pPr>
        <w:pStyle w:val="ListParagraph"/>
        <w:numPr>
          <w:ilvl w:val="0"/>
          <w:numId w:val="4"/>
        </w:numPr>
        <w:shd w:val="clear" w:color="auto" w:fill="FFFFFF"/>
        <w:spacing w:after="0" w:line="240" w:lineRule="auto"/>
        <w:rPr>
          <w:rFonts w:ascii="Times New Roman" w:eastAsia="Times New Roman" w:hAnsi="Times New Roman" w:cs="Times New Roman"/>
          <w:b/>
          <w:bCs/>
          <w:sz w:val="24"/>
          <w:szCs w:val="24"/>
          <w:lang w:eastAsia="en-IN"/>
        </w:rPr>
      </w:pPr>
      <w:hyperlink r:id="rId7" w:history="1">
        <w:r w:rsidR="00873D91" w:rsidRPr="00873D91">
          <w:rPr>
            <w:rStyle w:val="Hyperlink"/>
            <w:rFonts w:ascii="Times New Roman" w:eastAsia="Times New Roman" w:hAnsi="Times New Roman" w:cs="Times New Roman"/>
            <w:b/>
            <w:bCs/>
            <w:sz w:val="24"/>
            <w:szCs w:val="24"/>
            <w:lang w:eastAsia="en-IN"/>
          </w:rPr>
          <w:t>https://sflc.in/detailed-analysis-swami-ramdev-v-facebook-judgment</w:t>
        </w:r>
      </w:hyperlink>
    </w:p>
    <w:p w14:paraId="4DC9A610" w14:textId="17FA0EB0" w:rsidR="00873D91" w:rsidRDefault="005B2109" w:rsidP="00873D91">
      <w:pPr>
        <w:pStyle w:val="ListParagraph"/>
        <w:numPr>
          <w:ilvl w:val="0"/>
          <w:numId w:val="4"/>
        </w:numPr>
        <w:shd w:val="clear" w:color="auto" w:fill="FFFFFF"/>
        <w:spacing w:after="0" w:line="240" w:lineRule="auto"/>
        <w:rPr>
          <w:rFonts w:ascii="Times New Roman" w:eastAsia="Times New Roman" w:hAnsi="Times New Roman" w:cs="Times New Roman"/>
          <w:b/>
          <w:bCs/>
          <w:sz w:val="24"/>
          <w:szCs w:val="24"/>
          <w:lang w:eastAsia="en-IN"/>
        </w:rPr>
      </w:pPr>
      <w:hyperlink r:id="rId8" w:history="1">
        <w:r w:rsidR="00873D91" w:rsidRPr="00982B88">
          <w:rPr>
            <w:rStyle w:val="Hyperlink"/>
            <w:rFonts w:ascii="Times New Roman" w:eastAsia="Times New Roman" w:hAnsi="Times New Roman" w:cs="Times New Roman"/>
            <w:b/>
            <w:bCs/>
            <w:sz w:val="24"/>
            <w:szCs w:val="24"/>
            <w:lang w:eastAsia="en-IN"/>
          </w:rPr>
          <w:t>http://www.nishithdesai.com/information/news-storage/news-details/article/global-blocking-by-intermediaries-of-defamatory-content-uploaded-from-india.html</w:t>
        </w:r>
      </w:hyperlink>
    </w:p>
    <w:p w14:paraId="12E2BFBE" w14:textId="77777777" w:rsidR="00873D91" w:rsidRDefault="005B2109" w:rsidP="00873D91">
      <w:pPr>
        <w:pStyle w:val="ListParagraph"/>
        <w:numPr>
          <w:ilvl w:val="0"/>
          <w:numId w:val="4"/>
        </w:numPr>
        <w:shd w:val="clear" w:color="auto" w:fill="FFFFFF"/>
        <w:spacing w:after="0" w:line="240" w:lineRule="auto"/>
        <w:rPr>
          <w:rFonts w:ascii="Times New Roman" w:eastAsia="Times New Roman" w:hAnsi="Times New Roman" w:cs="Times New Roman"/>
          <w:b/>
          <w:bCs/>
          <w:sz w:val="24"/>
          <w:szCs w:val="24"/>
          <w:lang w:eastAsia="en-IN"/>
        </w:rPr>
      </w:pPr>
      <w:hyperlink r:id="rId9" w:history="1">
        <w:r w:rsidR="00873D91" w:rsidRPr="00873D91">
          <w:rPr>
            <w:rStyle w:val="Hyperlink"/>
            <w:rFonts w:ascii="Times New Roman" w:eastAsia="Times New Roman" w:hAnsi="Times New Roman" w:cs="Times New Roman"/>
            <w:b/>
            <w:bCs/>
            <w:sz w:val="24"/>
            <w:szCs w:val="24"/>
            <w:lang w:eastAsia="en-IN"/>
          </w:rPr>
          <w:t>http://www.mondaq.com/india/x/863542/Libel+Defamation/Delhi+High+Court+Exercises+LongArm+Jurisdiction+Directs+Facebook+YouTube+Google+And+Twitter+To+Take+Down+Content+Globally</w:t>
        </w:r>
      </w:hyperlink>
    </w:p>
    <w:p w14:paraId="038679B3" w14:textId="47A791AB" w:rsidR="00873D91" w:rsidRPr="00873D91" w:rsidRDefault="005B2109" w:rsidP="00873D91">
      <w:pPr>
        <w:pStyle w:val="ListParagraph"/>
        <w:numPr>
          <w:ilvl w:val="0"/>
          <w:numId w:val="4"/>
        </w:numPr>
        <w:shd w:val="clear" w:color="auto" w:fill="FFFFFF"/>
        <w:spacing w:after="0" w:line="240" w:lineRule="auto"/>
        <w:rPr>
          <w:rFonts w:ascii="Times New Roman" w:eastAsia="Times New Roman" w:hAnsi="Times New Roman" w:cs="Times New Roman"/>
          <w:b/>
          <w:bCs/>
          <w:sz w:val="24"/>
          <w:szCs w:val="24"/>
          <w:lang w:eastAsia="en-IN"/>
        </w:rPr>
      </w:pPr>
      <w:hyperlink r:id="rId10" w:history="1">
        <w:r w:rsidR="00873D91" w:rsidRPr="00982B88">
          <w:rPr>
            <w:rStyle w:val="Hyperlink"/>
            <w:rFonts w:ascii="Times New Roman" w:eastAsia="Times New Roman" w:hAnsi="Times New Roman" w:cs="Times New Roman"/>
            <w:b/>
            <w:bCs/>
            <w:sz w:val="24"/>
            <w:szCs w:val="24"/>
            <w:lang w:eastAsia="en-IN"/>
          </w:rPr>
          <w:t>https://economictimes.indiatimes.com/news/politics-and-nation/hc-agrees-to-hear-facebooks-appeal-against-order-to-globally-block-access-to-video-defaming-ramdev/articleshow/71833877.cms?from=mdr</w:t>
        </w:r>
      </w:hyperlink>
      <w:r w:rsidR="00873D91" w:rsidRPr="00873D91">
        <w:rPr>
          <w:rFonts w:ascii="Times New Roman" w:eastAsia="Times New Roman" w:hAnsi="Times New Roman" w:cs="Times New Roman"/>
          <w:b/>
          <w:bCs/>
          <w:sz w:val="24"/>
          <w:szCs w:val="24"/>
          <w:lang w:eastAsia="en-IN"/>
        </w:rPr>
        <w:t xml:space="preserve"> </w:t>
      </w:r>
    </w:p>
    <w:p w14:paraId="0472CFBE" w14:textId="77777777" w:rsidR="00FD45C2" w:rsidRPr="008708DA" w:rsidRDefault="00FD45C2" w:rsidP="00873D91">
      <w:pPr>
        <w:spacing w:after="0" w:line="240" w:lineRule="auto"/>
        <w:rPr>
          <w:rFonts w:ascii="Times New Roman" w:hAnsi="Times New Roman" w:cs="Times New Roman"/>
          <w:sz w:val="24"/>
          <w:szCs w:val="24"/>
        </w:rPr>
      </w:pPr>
    </w:p>
    <w:p w14:paraId="5CCBA203" w14:textId="77777777" w:rsidR="00FD45C2" w:rsidRPr="008708DA" w:rsidRDefault="00FD45C2"/>
    <w:sectPr w:rsidR="00FD45C2" w:rsidRPr="008708D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A94E99" w14:textId="77777777" w:rsidR="005B2109" w:rsidRDefault="005B2109" w:rsidP="00FD45C2">
      <w:pPr>
        <w:spacing w:after="0" w:line="240" w:lineRule="auto"/>
      </w:pPr>
      <w:r>
        <w:separator/>
      </w:r>
    </w:p>
  </w:endnote>
  <w:endnote w:type="continuationSeparator" w:id="0">
    <w:p w14:paraId="5D24F5AC" w14:textId="77777777" w:rsidR="005B2109" w:rsidRDefault="005B2109" w:rsidP="00FD45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CA7B0F" w14:textId="77777777" w:rsidR="005B2109" w:rsidRDefault="005B2109" w:rsidP="00FD45C2">
      <w:pPr>
        <w:spacing w:after="0" w:line="240" w:lineRule="auto"/>
      </w:pPr>
      <w:r>
        <w:separator/>
      </w:r>
    </w:p>
  </w:footnote>
  <w:footnote w:type="continuationSeparator" w:id="0">
    <w:p w14:paraId="37D37A00" w14:textId="77777777" w:rsidR="005B2109" w:rsidRDefault="005B2109" w:rsidP="00FD45C2">
      <w:pPr>
        <w:spacing w:after="0" w:line="240" w:lineRule="auto"/>
      </w:pPr>
      <w:r>
        <w:continuationSeparator/>
      </w:r>
    </w:p>
  </w:footnote>
  <w:footnote w:id="1">
    <w:p w14:paraId="39E8CC86" w14:textId="77777777" w:rsidR="00DC1B1A" w:rsidRPr="006135D6" w:rsidRDefault="00DC1B1A" w:rsidP="00B45258">
      <w:pPr>
        <w:pStyle w:val="FootnoteText"/>
        <w:rPr>
          <w:rFonts w:ascii="Times New Roman" w:hAnsi="Times New Roman" w:cs="Times New Roman"/>
        </w:rPr>
      </w:pPr>
      <w:r w:rsidRPr="006135D6">
        <w:rPr>
          <w:rStyle w:val="FootnoteReference"/>
          <w:rFonts w:ascii="Times New Roman" w:hAnsi="Times New Roman" w:cs="Times New Roman"/>
        </w:rPr>
        <w:footnoteRef/>
      </w:r>
      <w:r w:rsidRPr="006135D6">
        <w:rPr>
          <w:rFonts w:ascii="Times New Roman" w:hAnsi="Times New Roman" w:cs="Times New Roman"/>
        </w:rPr>
        <w:t xml:space="preserve"> Section 79 of the Information Technology Act, 2000 provides for intermediary liability and safe harbour exemptions to intermediaries.</w:t>
      </w:r>
    </w:p>
  </w:footnote>
  <w:footnote w:id="2">
    <w:p w14:paraId="67D73C0C" w14:textId="1AE2CEC3" w:rsidR="000B3169" w:rsidRPr="006135D6" w:rsidRDefault="000B3169">
      <w:pPr>
        <w:pStyle w:val="FootnoteText"/>
        <w:rPr>
          <w:rFonts w:ascii="Times New Roman" w:hAnsi="Times New Roman" w:cs="Times New Roman"/>
        </w:rPr>
      </w:pPr>
      <w:r w:rsidRPr="006135D6">
        <w:rPr>
          <w:rStyle w:val="FootnoteReference"/>
          <w:rFonts w:ascii="Times New Roman" w:hAnsi="Times New Roman" w:cs="Times New Roman"/>
        </w:rPr>
        <w:footnoteRef/>
      </w:r>
      <w:r w:rsidRPr="006135D6">
        <w:rPr>
          <w:rFonts w:ascii="Times New Roman" w:hAnsi="Times New Roman" w:cs="Times New Roman"/>
        </w:rPr>
        <w:t xml:space="preserve"> </w:t>
      </w:r>
      <w:bookmarkStart w:id="0" w:name="_Hlk30400330"/>
      <w:r w:rsidRPr="006135D6">
        <w:rPr>
          <w:rFonts w:ascii="Times New Roman" w:hAnsi="Times New Roman" w:cs="Times New Roman"/>
        </w:rPr>
        <w:t xml:space="preserve">Swami Ramdev v. Juggernaut Books </w:t>
      </w:r>
      <w:proofErr w:type="spellStart"/>
      <w:r w:rsidRPr="006135D6">
        <w:rPr>
          <w:rFonts w:ascii="Times New Roman" w:hAnsi="Times New Roman" w:cs="Times New Roman"/>
        </w:rPr>
        <w:t>Pvt.</w:t>
      </w:r>
      <w:proofErr w:type="spellEnd"/>
      <w:r w:rsidRPr="006135D6">
        <w:rPr>
          <w:rFonts w:ascii="Times New Roman" w:hAnsi="Times New Roman" w:cs="Times New Roman"/>
        </w:rPr>
        <w:t xml:space="preserve"> Ltd. and </w:t>
      </w:r>
      <w:proofErr w:type="spellStart"/>
      <w:r w:rsidRPr="006135D6">
        <w:rPr>
          <w:rFonts w:ascii="Times New Roman" w:hAnsi="Times New Roman" w:cs="Times New Roman"/>
        </w:rPr>
        <w:t>Ors</w:t>
      </w:r>
      <w:proofErr w:type="spellEnd"/>
      <w:r w:rsidRPr="006135D6">
        <w:rPr>
          <w:rFonts w:ascii="Times New Roman" w:hAnsi="Times New Roman" w:cs="Times New Roman"/>
        </w:rPr>
        <w:t xml:space="preserve">., </w:t>
      </w:r>
      <w:r w:rsidR="00C7637A" w:rsidRPr="006135D6">
        <w:rPr>
          <w:rFonts w:ascii="Times New Roman" w:hAnsi="Times New Roman" w:cs="Times New Roman"/>
        </w:rPr>
        <w:t xml:space="preserve">(India) </w:t>
      </w:r>
      <w:r w:rsidRPr="006135D6">
        <w:rPr>
          <w:rFonts w:ascii="Times New Roman" w:hAnsi="Times New Roman" w:cs="Times New Roman"/>
        </w:rPr>
        <w:t>CM (M) 556/ 2018</w:t>
      </w:r>
      <w:bookmarkEnd w:id="0"/>
      <w:r w:rsidR="006135D6">
        <w:rPr>
          <w:rFonts w:ascii="Times New Roman" w:hAnsi="Times New Roman" w:cs="Times New Roman"/>
        </w:rPr>
        <w:t>.</w:t>
      </w:r>
    </w:p>
  </w:footnote>
  <w:footnote w:id="3">
    <w:p w14:paraId="6D41A110" w14:textId="3F9711ED" w:rsidR="00624DCE" w:rsidRPr="006135D6" w:rsidRDefault="00624DCE" w:rsidP="00C20762">
      <w:pPr>
        <w:pStyle w:val="FootnoteText"/>
        <w:jc w:val="both"/>
        <w:rPr>
          <w:rFonts w:ascii="Times New Roman" w:hAnsi="Times New Roman" w:cs="Times New Roman"/>
        </w:rPr>
      </w:pPr>
      <w:r w:rsidRPr="006135D6">
        <w:rPr>
          <w:rStyle w:val="FootnoteReference"/>
          <w:rFonts w:ascii="Times New Roman" w:hAnsi="Times New Roman" w:cs="Times New Roman"/>
        </w:rPr>
        <w:footnoteRef/>
      </w:r>
      <w:r w:rsidRPr="006135D6">
        <w:rPr>
          <w:rFonts w:ascii="Times New Roman" w:hAnsi="Times New Roman" w:cs="Times New Roman"/>
        </w:rPr>
        <w:t xml:space="preserve"> Geo-blocking refers to blocking of content only in </w:t>
      </w:r>
      <w:r w:rsidR="00470B39" w:rsidRPr="006135D6">
        <w:rPr>
          <w:rFonts w:ascii="Times New Roman" w:hAnsi="Times New Roman" w:cs="Times New Roman"/>
        </w:rPr>
        <w:t>the domestic boundaries of a country</w:t>
      </w:r>
      <w:r w:rsidRPr="006135D6">
        <w:rPr>
          <w:rFonts w:ascii="Times New Roman" w:hAnsi="Times New Roman" w:cs="Times New Roman"/>
        </w:rPr>
        <w:t xml:space="preserve"> where the content </w:t>
      </w:r>
      <w:r w:rsidR="00470B39" w:rsidRPr="006135D6">
        <w:rPr>
          <w:rFonts w:ascii="Times New Roman" w:hAnsi="Times New Roman" w:cs="Times New Roman"/>
        </w:rPr>
        <w:t>is in breach of the domestic laws</w:t>
      </w:r>
      <w:r w:rsidRPr="006135D6">
        <w:rPr>
          <w:rFonts w:ascii="Times New Roman" w:hAnsi="Times New Roman" w:cs="Times New Roman"/>
        </w:rPr>
        <w:t>.</w:t>
      </w:r>
    </w:p>
  </w:footnote>
  <w:footnote w:id="4">
    <w:p w14:paraId="768E41A6" w14:textId="218ADE46" w:rsidR="00954BCD" w:rsidRPr="006135D6" w:rsidRDefault="00954BCD" w:rsidP="00C20762">
      <w:pPr>
        <w:pStyle w:val="FootnoteText"/>
        <w:jc w:val="both"/>
        <w:rPr>
          <w:rFonts w:ascii="Times New Roman" w:hAnsi="Times New Roman" w:cs="Times New Roman"/>
        </w:rPr>
      </w:pPr>
      <w:r w:rsidRPr="006135D6">
        <w:rPr>
          <w:rStyle w:val="FootnoteReference"/>
          <w:rFonts w:ascii="Times New Roman" w:hAnsi="Times New Roman" w:cs="Times New Roman"/>
        </w:rPr>
        <w:footnoteRef/>
      </w:r>
      <w:r w:rsidRPr="006135D6">
        <w:rPr>
          <w:rFonts w:ascii="Times New Roman" w:hAnsi="Times New Roman" w:cs="Times New Roman"/>
        </w:rPr>
        <w:t xml:space="preserve"> The principle of ‘actual knowledge’ of an intermediary is derived from Shreya Singhal v Union of India, AIR 2015 SC 1523. Protection granted to an intermediary ceases to exist in case the intermediary fails to remove the illegal content, even after gaining ‘actual knowledge’ of such illegal content.</w:t>
      </w:r>
    </w:p>
  </w:footnote>
  <w:footnote w:id="5">
    <w:p w14:paraId="0B7162EA" w14:textId="3966810A" w:rsidR="003C7ADC" w:rsidRPr="006135D6" w:rsidRDefault="003C7ADC" w:rsidP="00C20762">
      <w:pPr>
        <w:pStyle w:val="FootnoteText"/>
        <w:jc w:val="both"/>
        <w:rPr>
          <w:rFonts w:ascii="Times New Roman" w:hAnsi="Times New Roman" w:cs="Times New Roman"/>
        </w:rPr>
      </w:pPr>
      <w:r w:rsidRPr="006135D6">
        <w:rPr>
          <w:rStyle w:val="FootnoteReference"/>
          <w:rFonts w:ascii="Times New Roman" w:hAnsi="Times New Roman" w:cs="Times New Roman"/>
        </w:rPr>
        <w:footnoteRef/>
      </w:r>
      <w:r w:rsidRPr="006135D6">
        <w:rPr>
          <w:rFonts w:ascii="Times New Roman" w:hAnsi="Times New Roman" w:cs="Times New Roman"/>
        </w:rPr>
        <w:t xml:space="preserve"> </w:t>
      </w:r>
      <w:bookmarkStart w:id="1" w:name="_Hlk30400430"/>
      <w:r w:rsidRPr="006135D6">
        <w:rPr>
          <w:rFonts w:ascii="Times New Roman" w:hAnsi="Times New Roman" w:cs="Times New Roman"/>
        </w:rPr>
        <w:t xml:space="preserve">Google LLC v. </w:t>
      </w:r>
      <w:proofErr w:type="spellStart"/>
      <w:r w:rsidRPr="006135D6">
        <w:rPr>
          <w:rFonts w:ascii="Times New Roman" w:hAnsi="Times New Roman" w:cs="Times New Roman"/>
        </w:rPr>
        <w:t>Equuestek</w:t>
      </w:r>
      <w:proofErr w:type="spellEnd"/>
      <w:r w:rsidRPr="006135D6">
        <w:rPr>
          <w:rFonts w:ascii="Times New Roman" w:hAnsi="Times New Roman" w:cs="Times New Roman"/>
        </w:rPr>
        <w:t xml:space="preserve"> Solutions Inc., et al, US District Court, Case No. 5:17-cv-04207- EJD</w:t>
      </w:r>
      <w:bookmarkEnd w:id="1"/>
      <w:r w:rsidRPr="006135D6">
        <w:rPr>
          <w:rFonts w:ascii="Times New Roman" w:hAnsi="Times New Roman" w:cs="Times New Roman"/>
        </w:rPr>
        <w:t xml:space="preserve"> </w:t>
      </w:r>
      <w:r w:rsidR="00C7637A" w:rsidRPr="006135D6">
        <w:rPr>
          <w:rFonts w:ascii="Times New Roman" w:hAnsi="Times New Roman" w:cs="Times New Roman"/>
        </w:rPr>
        <w:t>(</w:t>
      </w:r>
      <w:r w:rsidRPr="006135D6">
        <w:rPr>
          <w:rFonts w:ascii="Times New Roman" w:hAnsi="Times New Roman" w:cs="Times New Roman"/>
        </w:rPr>
        <w:t>December 14, 2017</w:t>
      </w:r>
      <w:r w:rsidR="00C7637A" w:rsidRPr="006135D6">
        <w:rPr>
          <w:rFonts w:ascii="Times New Roman" w:hAnsi="Times New Roman" w:cs="Times New Roman"/>
        </w:rPr>
        <w:t>)</w:t>
      </w:r>
      <w:r w:rsidRPr="006135D6">
        <w:rPr>
          <w:rFonts w:ascii="Times New Roman" w:hAnsi="Times New Roman" w:cs="Times New Roman"/>
        </w:rPr>
        <w:t xml:space="preserve">, </w:t>
      </w:r>
      <w:bookmarkStart w:id="2" w:name="_Hlk30400468"/>
      <w:proofErr w:type="spellStart"/>
      <w:r w:rsidRPr="006135D6">
        <w:rPr>
          <w:rFonts w:ascii="Times New Roman" w:hAnsi="Times New Roman" w:cs="Times New Roman"/>
        </w:rPr>
        <w:t>Ajitabh</w:t>
      </w:r>
      <w:proofErr w:type="spellEnd"/>
      <w:r w:rsidRPr="006135D6">
        <w:rPr>
          <w:rFonts w:ascii="Times New Roman" w:hAnsi="Times New Roman" w:cs="Times New Roman"/>
        </w:rPr>
        <w:t xml:space="preserve"> Bachchan v. India Publications 154 Misc. 2d 228 (N.Y. </w:t>
      </w:r>
      <w:proofErr w:type="spellStart"/>
      <w:r w:rsidRPr="006135D6">
        <w:rPr>
          <w:rFonts w:ascii="Times New Roman" w:hAnsi="Times New Roman" w:cs="Times New Roman"/>
        </w:rPr>
        <w:t>Misc</w:t>
      </w:r>
      <w:proofErr w:type="spellEnd"/>
      <w:r w:rsidRPr="006135D6">
        <w:rPr>
          <w:rFonts w:ascii="Times New Roman" w:hAnsi="Times New Roman" w:cs="Times New Roman"/>
        </w:rPr>
        <w:t xml:space="preserve"> 1992), Supreme Court of New York County</w:t>
      </w:r>
      <w:bookmarkEnd w:id="2"/>
      <w:r w:rsidRPr="006135D6">
        <w:rPr>
          <w:rFonts w:ascii="Times New Roman" w:hAnsi="Times New Roman" w:cs="Times New Roman"/>
        </w:rPr>
        <w:t xml:space="preserve">, </w:t>
      </w:r>
      <w:bookmarkStart w:id="3" w:name="_Hlk30400491"/>
      <w:r w:rsidRPr="006135D6">
        <w:rPr>
          <w:rFonts w:ascii="Times New Roman" w:hAnsi="Times New Roman" w:cs="Times New Roman"/>
        </w:rPr>
        <w:t>Google Inc. v. CNIL, ECJ Case C-507/17.</w:t>
      </w:r>
      <w:bookmarkEnd w:id="3"/>
    </w:p>
  </w:footnote>
  <w:footnote w:id="6">
    <w:p w14:paraId="17EC618F" w14:textId="5F67F6CA" w:rsidR="003C7ADC" w:rsidRPr="006135D6" w:rsidRDefault="003C7ADC" w:rsidP="00C20762">
      <w:pPr>
        <w:pStyle w:val="FootnoteText"/>
        <w:jc w:val="both"/>
        <w:rPr>
          <w:rFonts w:ascii="Times New Roman" w:hAnsi="Times New Roman" w:cs="Times New Roman"/>
        </w:rPr>
      </w:pPr>
      <w:r w:rsidRPr="006135D6">
        <w:rPr>
          <w:rStyle w:val="FootnoteReference"/>
          <w:rFonts w:ascii="Times New Roman" w:hAnsi="Times New Roman" w:cs="Times New Roman"/>
        </w:rPr>
        <w:footnoteRef/>
      </w:r>
      <w:r w:rsidRPr="006135D6">
        <w:rPr>
          <w:rFonts w:ascii="Times New Roman" w:hAnsi="Times New Roman" w:cs="Times New Roman"/>
        </w:rPr>
        <w:t xml:space="preserve"> </w:t>
      </w:r>
      <w:bookmarkStart w:id="4" w:name="_Hlk30400620"/>
      <w:r w:rsidRPr="006135D6">
        <w:rPr>
          <w:rFonts w:ascii="Times New Roman" w:hAnsi="Times New Roman" w:cs="Times New Roman"/>
        </w:rPr>
        <w:t xml:space="preserve">Suresh Jindal v. </w:t>
      </w:r>
      <w:proofErr w:type="spellStart"/>
      <w:r w:rsidRPr="006135D6">
        <w:rPr>
          <w:rFonts w:ascii="Times New Roman" w:hAnsi="Times New Roman" w:cs="Times New Roman"/>
        </w:rPr>
        <w:t>Rizosli</w:t>
      </w:r>
      <w:proofErr w:type="spellEnd"/>
      <w:r w:rsidRPr="006135D6">
        <w:rPr>
          <w:rFonts w:ascii="Times New Roman" w:hAnsi="Times New Roman" w:cs="Times New Roman"/>
        </w:rPr>
        <w:t xml:space="preserve"> Corriere Della Sera </w:t>
      </w:r>
      <w:proofErr w:type="spellStart"/>
      <w:r w:rsidRPr="006135D6">
        <w:rPr>
          <w:rFonts w:ascii="Times New Roman" w:hAnsi="Times New Roman" w:cs="Times New Roman"/>
        </w:rPr>
        <w:t>Pradzioni</w:t>
      </w:r>
      <w:proofErr w:type="spellEnd"/>
      <w:r w:rsidRPr="006135D6">
        <w:rPr>
          <w:rFonts w:ascii="Times New Roman" w:hAnsi="Times New Roman" w:cs="Times New Roman"/>
        </w:rPr>
        <w:t xml:space="preserve"> T.V. </w:t>
      </w:r>
      <w:proofErr w:type="spellStart"/>
      <w:r w:rsidRPr="006135D6">
        <w:rPr>
          <w:rFonts w:ascii="Times New Roman" w:hAnsi="Times New Roman" w:cs="Times New Roman"/>
        </w:rPr>
        <w:t>S.p.a</w:t>
      </w:r>
      <w:proofErr w:type="spellEnd"/>
      <w:r w:rsidRPr="006135D6">
        <w:rPr>
          <w:rFonts w:ascii="Times New Roman" w:hAnsi="Times New Roman" w:cs="Times New Roman"/>
        </w:rPr>
        <w:t xml:space="preserve">., 1991 Supp (2) SCC 3, </w:t>
      </w:r>
      <w:proofErr w:type="spellStart"/>
      <w:r w:rsidRPr="006135D6">
        <w:rPr>
          <w:rFonts w:ascii="Times New Roman" w:hAnsi="Times New Roman" w:cs="Times New Roman"/>
        </w:rPr>
        <w:t>Sasikala</w:t>
      </w:r>
      <w:proofErr w:type="spellEnd"/>
      <w:r w:rsidRPr="006135D6">
        <w:rPr>
          <w:rFonts w:ascii="Times New Roman" w:hAnsi="Times New Roman" w:cs="Times New Roman"/>
        </w:rPr>
        <w:t xml:space="preserve"> Pushpa v. Facebook &amp; </w:t>
      </w:r>
      <w:proofErr w:type="spellStart"/>
      <w:r w:rsidRPr="006135D6">
        <w:rPr>
          <w:rFonts w:ascii="Times New Roman" w:hAnsi="Times New Roman" w:cs="Times New Roman"/>
        </w:rPr>
        <w:t>Ors</w:t>
      </w:r>
      <w:proofErr w:type="spellEnd"/>
      <w:r w:rsidRPr="006135D6">
        <w:rPr>
          <w:rFonts w:ascii="Times New Roman" w:hAnsi="Times New Roman" w:cs="Times New Roman"/>
        </w:rPr>
        <w:t xml:space="preserve">. CS (OS) 510/2016, Patanjali </w:t>
      </w:r>
      <w:proofErr w:type="spellStart"/>
      <w:r w:rsidRPr="006135D6">
        <w:rPr>
          <w:rFonts w:ascii="Times New Roman" w:hAnsi="Times New Roman" w:cs="Times New Roman"/>
        </w:rPr>
        <w:t>Ayurved</w:t>
      </w:r>
      <w:proofErr w:type="spellEnd"/>
      <w:r w:rsidRPr="006135D6">
        <w:rPr>
          <w:rFonts w:ascii="Times New Roman" w:hAnsi="Times New Roman" w:cs="Times New Roman"/>
        </w:rPr>
        <w:t xml:space="preserve"> Ltd. v. Facebook Inc. &amp; </w:t>
      </w:r>
      <w:proofErr w:type="spellStart"/>
      <w:r w:rsidRPr="006135D6">
        <w:rPr>
          <w:rFonts w:ascii="Times New Roman" w:hAnsi="Times New Roman" w:cs="Times New Roman"/>
        </w:rPr>
        <w:t>Ors</w:t>
      </w:r>
      <w:proofErr w:type="spellEnd"/>
      <w:r w:rsidRPr="006135D6">
        <w:rPr>
          <w:rFonts w:ascii="Times New Roman" w:hAnsi="Times New Roman" w:cs="Times New Roman"/>
        </w:rPr>
        <w:t>. CS(OS) 449/ 2018</w:t>
      </w:r>
      <w:bookmarkEnd w:id="4"/>
      <w:r w:rsidR="00A44A88" w:rsidRPr="006135D6">
        <w:rPr>
          <w:rFonts w:ascii="Times New Roman" w:hAnsi="Times New Roman" w:cs="Times New Roman"/>
        </w:rPr>
        <w:t>, Shreya Singhal v Union of India</w:t>
      </w:r>
      <w:r w:rsidR="00C7637A" w:rsidRPr="006135D6">
        <w:rPr>
          <w:rFonts w:ascii="Times New Roman" w:hAnsi="Times New Roman" w:cs="Times New Roman"/>
        </w:rPr>
        <w:t xml:space="preserve"> (</w:t>
      </w:r>
      <w:r w:rsidR="00C7637A" w:rsidRPr="006135D6">
        <w:rPr>
          <w:rFonts w:ascii="Times New Roman" w:hAnsi="Times New Roman" w:cs="Times New Roman"/>
          <w:i/>
          <w:iCs/>
        </w:rPr>
        <w:t>Ibid)</w:t>
      </w:r>
      <w:r w:rsidR="00A44A88" w:rsidRPr="006135D6">
        <w:rPr>
          <w:rFonts w:ascii="Times New Roman" w:hAnsi="Times New Roman" w:cs="Times New Roman"/>
        </w:rPr>
        <w:t>.</w:t>
      </w:r>
    </w:p>
  </w:footnote>
  <w:footnote w:id="7">
    <w:p w14:paraId="63CEB3D3" w14:textId="77777777" w:rsidR="00811A55" w:rsidRPr="006135D6" w:rsidRDefault="00811A55" w:rsidP="00811A55">
      <w:pPr>
        <w:pStyle w:val="FootnoteText"/>
        <w:rPr>
          <w:rFonts w:ascii="Times New Roman" w:hAnsi="Times New Roman" w:cs="Times New Roman"/>
        </w:rPr>
      </w:pPr>
      <w:r w:rsidRPr="006135D6">
        <w:rPr>
          <w:rStyle w:val="FootnoteReference"/>
          <w:rFonts w:ascii="Times New Roman" w:hAnsi="Times New Roman" w:cs="Times New Roman"/>
        </w:rPr>
        <w:footnoteRef/>
      </w:r>
      <w:r w:rsidRPr="006135D6">
        <w:rPr>
          <w:rFonts w:ascii="Times New Roman" w:hAnsi="Times New Roman" w:cs="Times New Roman"/>
        </w:rPr>
        <w:t xml:space="preserve"> </w:t>
      </w:r>
      <w:bookmarkStart w:id="6" w:name="_Hlk30400715"/>
      <w:r w:rsidRPr="006135D6">
        <w:rPr>
          <w:rFonts w:ascii="Times New Roman" w:hAnsi="Times New Roman" w:cs="Times New Roman"/>
        </w:rPr>
        <w:t>[2017] NSWSC 1300</w:t>
      </w:r>
      <w:bookmarkEnd w:id="6"/>
    </w:p>
  </w:footnote>
  <w:footnote w:id="8">
    <w:p w14:paraId="0BD5839E" w14:textId="77777777" w:rsidR="00811A55" w:rsidRPr="006135D6" w:rsidRDefault="00811A55" w:rsidP="00811A55">
      <w:pPr>
        <w:pStyle w:val="FootnoteText"/>
        <w:rPr>
          <w:rFonts w:ascii="Times New Roman" w:hAnsi="Times New Roman" w:cs="Times New Roman"/>
        </w:rPr>
      </w:pPr>
      <w:r w:rsidRPr="006135D6">
        <w:rPr>
          <w:rStyle w:val="FootnoteReference"/>
          <w:rFonts w:ascii="Times New Roman" w:hAnsi="Times New Roman" w:cs="Times New Roman"/>
        </w:rPr>
        <w:footnoteRef/>
      </w:r>
      <w:r w:rsidRPr="006135D6">
        <w:rPr>
          <w:rFonts w:ascii="Times New Roman" w:hAnsi="Times New Roman" w:cs="Times New Roman"/>
        </w:rPr>
        <w:t xml:space="preserve"> Norwich </w:t>
      </w:r>
      <w:proofErr w:type="spellStart"/>
      <w:r w:rsidRPr="006135D6">
        <w:rPr>
          <w:rFonts w:ascii="Times New Roman" w:hAnsi="Times New Roman" w:cs="Times New Roman"/>
        </w:rPr>
        <w:t>Pharmacal</w:t>
      </w:r>
      <w:proofErr w:type="spellEnd"/>
      <w:r w:rsidRPr="006135D6">
        <w:rPr>
          <w:rFonts w:ascii="Times New Roman" w:hAnsi="Times New Roman" w:cs="Times New Roman"/>
        </w:rPr>
        <w:t xml:space="preserve"> Order is a court order </w:t>
      </w:r>
      <w:r w:rsidRPr="006135D6">
        <w:rPr>
          <w:rFonts w:ascii="Times New Roman" w:hAnsi="Times New Roman" w:cs="Times New Roman"/>
          <w:color w:val="222222"/>
          <w:shd w:val="clear" w:color="auto" w:fill="FFFFFF"/>
        </w:rPr>
        <w:t>against an innocent third party seeking the disclosure of documents or information. The order was first granted by the House of Lords in </w:t>
      </w:r>
      <w:hyperlink r:id="rId1" w:history="1">
        <w:r w:rsidRPr="006135D6">
          <w:rPr>
            <w:rStyle w:val="Hyperlink"/>
            <w:rFonts w:ascii="Times New Roman" w:hAnsi="Times New Roman" w:cs="Times New Roman"/>
            <w:color w:val="0B0080"/>
            <w:shd w:val="clear" w:color="auto" w:fill="FFFFFF"/>
          </w:rPr>
          <w:t xml:space="preserve">Norwich </w:t>
        </w:r>
        <w:proofErr w:type="spellStart"/>
        <w:r w:rsidRPr="006135D6">
          <w:rPr>
            <w:rStyle w:val="Hyperlink"/>
            <w:rFonts w:ascii="Times New Roman" w:hAnsi="Times New Roman" w:cs="Times New Roman"/>
            <w:color w:val="0B0080"/>
            <w:shd w:val="clear" w:color="auto" w:fill="FFFFFF"/>
          </w:rPr>
          <w:t>Pharmacal</w:t>
        </w:r>
        <w:proofErr w:type="spellEnd"/>
        <w:r w:rsidRPr="006135D6">
          <w:rPr>
            <w:rStyle w:val="Hyperlink"/>
            <w:rFonts w:ascii="Times New Roman" w:hAnsi="Times New Roman" w:cs="Times New Roman"/>
            <w:color w:val="0B0080"/>
            <w:shd w:val="clear" w:color="auto" w:fill="FFFFFF"/>
          </w:rPr>
          <w:t xml:space="preserve"> Co. v. Customs and Excise Commissioners</w:t>
        </w:r>
      </w:hyperlink>
      <w:r w:rsidRPr="006135D6">
        <w:rPr>
          <w:rFonts w:ascii="Times New Roman" w:hAnsi="Times New Roman" w:cs="Times New Roman"/>
          <w:color w:val="222222"/>
          <w:shd w:val="clear" w:color="auto" w:fill="FFFFFF"/>
        </w:rPr>
        <w:t xml:space="preserve"> [1974] AC 133. </w:t>
      </w:r>
    </w:p>
  </w:footnote>
  <w:footnote w:id="9">
    <w:p w14:paraId="0EF89DDA" w14:textId="1E409E3C" w:rsidR="00265CF5" w:rsidRPr="006135D6" w:rsidRDefault="00265CF5">
      <w:pPr>
        <w:pStyle w:val="FootnoteText"/>
        <w:rPr>
          <w:rFonts w:ascii="Times New Roman" w:hAnsi="Times New Roman" w:cs="Times New Roman"/>
          <w:lang w:val="en-US"/>
        </w:rPr>
      </w:pPr>
      <w:r w:rsidRPr="006135D6">
        <w:rPr>
          <w:rStyle w:val="FootnoteReference"/>
          <w:rFonts w:ascii="Times New Roman" w:hAnsi="Times New Roman" w:cs="Times New Roman"/>
        </w:rPr>
        <w:footnoteRef/>
      </w:r>
      <w:r w:rsidRPr="006135D6">
        <w:rPr>
          <w:rFonts w:ascii="Times New Roman" w:hAnsi="Times New Roman" w:cs="Times New Roman"/>
        </w:rPr>
        <w:t xml:space="preserve"> Right to Life and Personal Liberty, </w:t>
      </w:r>
      <w:r w:rsidRPr="006135D6">
        <w:rPr>
          <w:rFonts w:ascii="Times New Roman" w:hAnsi="Times New Roman" w:cs="Times New Roman"/>
          <w:lang w:val="en-US"/>
        </w:rPr>
        <w:t>Article 21 of the Constitution of India.</w:t>
      </w:r>
    </w:p>
  </w:footnote>
  <w:footnote w:id="10">
    <w:p w14:paraId="061E7660" w14:textId="001D9BBA" w:rsidR="00265CF5" w:rsidRPr="006135D6" w:rsidRDefault="00265CF5">
      <w:pPr>
        <w:pStyle w:val="FootnoteText"/>
        <w:rPr>
          <w:rFonts w:ascii="Times New Roman" w:hAnsi="Times New Roman" w:cs="Times New Roman"/>
          <w:lang w:val="en-US"/>
        </w:rPr>
      </w:pPr>
      <w:r w:rsidRPr="006135D6">
        <w:rPr>
          <w:rStyle w:val="FootnoteReference"/>
          <w:rFonts w:ascii="Times New Roman" w:hAnsi="Times New Roman" w:cs="Times New Roman"/>
        </w:rPr>
        <w:footnoteRef/>
      </w:r>
      <w:r w:rsidRPr="006135D6">
        <w:rPr>
          <w:rFonts w:ascii="Times New Roman" w:hAnsi="Times New Roman" w:cs="Times New Roman"/>
        </w:rPr>
        <w:t xml:space="preserve"> </w:t>
      </w:r>
      <w:r w:rsidRPr="006135D6">
        <w:rPr>
          <w:rFonts w:ascii="Times New Roman" w:hAnsi="Times New Roman" w:cs="Times New Roman"/>
          <w:lang w:val="en-US"/>
        </w:rPr>
        <w:t>Freedom of Speech and Expression, Article 19(1)(a) of the Constitution of India.</w:t>
      </w:r>
    </w:p>
  </w:footnote>
  <w:footnote w:id="11">
    <w:p w14:paraId="749D3C75" w14:textId="36F79FBC" w:rsidR="00A51000" w:rsidRPr="006135D6" w:rsidRDefault="00A51000">
      <w:pPr>
        <w:pStyle w:val="FootnoteText"/>
        <w:rPr>
          <w:rFonts w:ascii="Times New Roman" w:hAnsi="Times New Roman" w:cs="Times New Roman"/>
          <w:lang w:val="en-US"/>
        </w:rPr>
      </w:pPr>
      <w:r w:rsidRPr="006135D6">
        <w:rPr>
          <w:rStyle w:val="FootnoteReference"/>
          <w:rFonts w:ascii="Times New Roman" w:hAnsi="Times New Roman" w:cs="Times New Roman"/>
        </w:rPr>
        <w:footnoteRef/>
      </w:r>
      <w:r w:rsidRPr="006135D6">
        <w:rPr>
          <w:rFonts w:ascii="Times New Roman" w:hAnsi="Times New Roman" w:cs="Times New Roman"/>
        </w:rPr>
        <w:t xml:space="preserve"> </w:t>
      </w:r>
      <w:r w:rsidRPr="006135D6">
        <w:rPr>
          <w:rFonts w:ascii="Times New Roman" w:hAnsi="Times New Roman" w:cs="Times New Roman"/>
          <w:i/>
          <w:iCs/>
          <w:lang w:val="en-US"/>
        </w:rPr>
        <w:t>Ibid</w:t>
      </w:r>
      <w:r w:rsidRPr="006135D6">
        <w:rPr>
          <w:rFonts w:ascii="Times New Roman" w:hAnsi="Times New Roman" w:cs="Times New Roman"/>
          <w:lang w:val="en-US"/>
        </w:rPr>
        <w:t xml:space="preserve"> at 4.</w:t>
      </w:r>
    </w:p>
  </w:footnote>
  <w:footnote w:id="12">
    <w:p w14:paraId="6BBAA51F" w14:textId="107F3CD9" w:rsidR="000F19A6" w:rsidRPr="006135D6" w:rsidRDefault="000F19A6">
      <w:pPr>
        <w:pStyle w:val="FootnoteText"/>
        <w:rPr>
          <w:rFonts w:ascii="Times New Roman" w:hAnsi="Times New Roman" w:cs="Times New Roman"/>
        </w:rPr>
      </w:pPr>
      <w:r w:rsidRPr="006135D6">
        <w:rPr>
          <w:rStyle w:val="FootnoteReference"/>
          <w:rFonts w:ascii="Times New Roman" w:hAnsi="Times New Roman" w:cs="Times New Roman"/>
        </w:rPr>
        <w:footnoteRef/>
      </w:r>
      <w:r w:rsidRPr="006135D6">
        <w:rPr>
          <w:rFonts w:ascii="Times New Roman" w:hAnsi="Times New Roman" w:cs="Times New Roman"/>
        </w:rPr>
        <w:t xml:space="preserve"> Myspace Inc. v</w:t>
      </w:r>
      <w:r w:rsidR="00202326" w:rsidRPr="006135D6">
        <w:rPr>
          <w:rFonts w:ascii="Times New Roman" w:hAnsi="Times New Roman" w:cs="Times New Roman"/>
        </w:rPr>
        <w:t>.</w:t>
      </w:r>
      <w:r w:rsidRPr="006135D6">
        <w:rPr>
          <w:rFonts w:ascii="Times New Roman" w:hAnsi="Times New Roman" w:cs="Times New Roman"/>
        </w:rPr>
        <w:t xml:space="preserve"> Super Cassettes Industries Ltd., 2017 (69) PTC 1 (Del) and </w:t>
      </w:r>
      <w:bookmarkStart w:id="7" w:name="_Hlk30400760"/>
      <w:r w:rsidRPr="006135D6">
        <w:rPr>
          <w:rFonts w:ascii="Times New Roman" w:hAnsi="Times New Roman" w:cs="Times New Roman"/>
        </w:rPr>
        <w:t xml:space="preserve">Kent RO Systems Ltd. &amp; </w:t>
      </w:r>
      <w:proofErr w:type="spellStart"/>
      <w:r w:rsidRPr="006135D6">
        <w:rPr>
          <w:rFonts w:ascii="Times New Roman" w:hAnsi="Times New Roman" w:cs="Times New Roman"/>
        </w:rPr>
        <w:t>Ors</w:t>
      </w:r>
      <w:proofErr w:type="spellEnd"/>
      <w:r w:rsidRPr="006135D6">
        <w:rPr>
          <w:rFonts w:ascii="Times New Roman" w:hAnsi="Times New Roman" w:cs="Times New Roman"/>
        </w:rPr>
        <w:t>. v</w:t>
      </w:r>
      <w:r w:rsidR="00202326" w:rsidRPr="006135D6">
        <w:rPr>
          <w:rFonts w:ascii="Times New Roman" w:hAnsi="Times New Roman" w:cs="Times New Roman"/>
        </w:rPr>
        <w:t>.</w:t>
      </w:r>
      <w:r w:rsidRPr="006135D6">
        <w:rPr>
          <w:rFonts w:ascii="Times New Roman" w:hAnsi="Times New Roman" w:cs="Times New Roman"/>
        </w:rPr>
        <w:t xml:space="preserve"> Amit Kotak and </w:t>
      </w:r>
      <w:proofErr w:type="spellStart"/>
      <w:r w:rsidRPr="006135D6">
        <w:rPr>
          <w:rFonts w:ascii="Times New Roman" w:hAnsi="Times New Roman" w:cs="Times New Roman"/>
        </w:rPr>
        <w:t>Ors</w:t>
      </w:r>
      <w:proofErr w:type="spellEnd"/>
      <w:r w:rsidRPr="006135D6">
        <w:rPr>
          <w:rFonts w:ascii="Times New Roman" w:hAnsi="Times New Roman" w:cs="Times New Roman"/>
        </w:rPr>
        <w:t>., 2017 (69) PTC 55I(Del).</w:t>
      </w:r>
      <w:bookmarkEnd w:id="7"/>
    </w:p>
  </w:footnote>
  <w:footnote w:id="13">
    <w:p w14:paraId="6CA6E36C" w14:textId="34C81E93" w:rsidR="00934976" w:rsidRPr="006135D6" w:rsidRDefault="00934976">
      <w:pPr>
        <w:pStyle w:val="FootnoteText"/>
        <w:rPr>
          <w:rFonts w:ascii="Times New Roman" w:hAnsi="Times New Roman" w:cs="Times New Roman"/>
          <w:lang w:val="en-US"/>
        </w:rPr>
      </w:pPr>
      <w:r w:rsidRPr="006135D6">
        <w:rPr>
          <w:rStyle w:val="FootnoteReference"/>
          <w:rFonts w:ascii="Times New Roman" w:hAnsi="Times New Roman" w:cs="Times New Roman"/>
        </w:rPr>
        <w:footnoteRef/>
      </w:r>
      <w:r w:rsidRPr="006135D6">
        <w:rPr>
          <w:rFonts w:ascii="Times New Roman" w:hAnsi="Times New Roman" w:cs="Times New Roman"/>
        </w:rPr>
        <w:t xml:space="preserve"> </w:t>
      </w:r>
      <w:bookmarkStart w:id="8" w:name="_Hlk30400787"/>
      <w:r w:rsidRPr="006135D6">
        <w:rPr>
          <w:rFonts w:ascii="Times New Roman" w:hAnsi="Times New Roman" w:cs="Times New Roman"/>
          <w:lang w:val="en-US"/>
        </w:rPr>
        <w:t>P</w:t>
      </w:r>
      <w:r w:rsidR="00D0223D" w:rsidRPr="006135D6">
        <w:rPr>
          <w:rFonts w:ascii="Times New Roman" w:hAnsi="Times New Roman" w:cs="Times New Roman"/>
          <w:lang w:val="en-US"/>
        </w:rPr>
        <w:t>la</w:t>
      </w:r>
      <w:r w:rsidRPr="006135D6">
        <w:rPr>
          <w:rFonts w:ascii="Times New Roman" w:hAnsi="Times New Roman" w:cs="Times New Roman"/>
          <w:lang w:val="en-US"/>
        </w:rPr>
        <w:t xml:space="preserve">yboy Enterprises, Inc v. </w:t>
      </w:r>
      <w:proofErr w:type="spellStart"/>
      <w:r w:rsidRPr="006135D6">
        <w:rPr>
          <w:rFonts w:ascii="Times New Roman" w:hAnsi="Times New Roman" w:cs="Times New Roman"/>
          <w:lang w:val="en-US"/>
        </w:rPr>
        <w:t>Chuck</w:t>
      </w:r>
      <w:r w:rsidR="00A2609F" w:rsidRPr="006135D6">
        <w:rPr>
          <w:rFonts w:ascii="Times New Roman" w:hAnsi="Times New Roman" w:cs="Times New Roman"/>
          <w:lang w:val="en-US"/>
        </w:rPr>
        <w:t>l</w:t>
      </w:r>
      <w:r w:rsidRPr="006135D6">
        <w:rPr>
          <w:rFonts w:ascii="Times New Roman" w:hAnsi="Times New Roman" w:cs="Times New Roman"/>
          <w:lang w:val="en-US"/>
        </w:rPr>
        <w:t>eberry</w:t>
      </w:r>
      <w:proofErr w:type="spellEnd"/>
      <w:r w:rsidRPr="006135D6">
        <w:rPr>
          <w:rFonts w:ascii="Times New Roman" w:hAnsi="Times New Roman" w:cs="Times New Roman"/>
          <w:lang w:val="en-US"/>
        </w:rPr>
        <w:t xml:space="preserve"> Publishing Inc.</w:t>
      </w:r>
      <w:r w:rsidR="00D0223D" w:rsidRPr="006135D6">
        <w:rPr>
          <w:rFonts w:ascii="Times New Roman" w:hAnsi="Times New Roman" w:cs="Times New Roman"/>
          <w:lang w:val="en-US"/>
        </w:rPr>
        <w:t>, 939 F. Supp. 1032 (S.D.N.Y. 1996)</w:t>
      </w:r>
      <w:bookmarkEnd w:id="8"/>
      <w:r w:rsidR="00A2609F" w:rsidRPr="006135D6">
        <w:rPr>
          <w:rFonts w:ascii="Times New Roman" w:hAnsi="Times New Roman" w:cs="Times New Roman"/>
          <w:lang w:val="en-US"/>
        </w:rPr>
        <w:t>.</w:t>
      </w:r>
    </w:p>
  </w:footnote>
  <w:footnote w:id="14">
    <w:p w14:paraId="357FA4C1" w14:textId="6371AC10" w:rsidR="00934976" w:rsidRPr="006135D6" w:rsidRDefault="00934976">
      <w:pPr>
        <w:pStyle w:val="FootnoteText"/>
        <w:rPr>
          <w:rFonts w:ascii="Times New Roman" w:hAnsi="Times New Roman" w:cs="Times New Roman"/>
          <w:lang w:val="en-US"/>
        </w:rPr>
      </w:pPr>
      <w:r w:rsidRPr="006135D6">
        <w:rPr>
          <w:rStyle w:val="FootnoteReference"/>
          <w:rFonts w:ascii="Times New Roman" w:hAnsi="Times New Roman" w:cs="Times New Roman"/>
        </w:rPr>
        <w:footnoteRef/>
      </w:r>
      <w:r w:rsidRPr="006135D6">
        <w:rPr>
          <w:rFonts w:ascii="Times New Roman" w:hAnsi="Times New Roman" w:cs="Times New Roman"/>
        </w:rPr>
        <w:t xml:space="preserve"> </w:t>
      </w:r>
      <w:bookmarkStart w:id="9" w:name="_Hlk30401822"/>
      <w:r w:rsidRPr="006135D6">
        <w:rPr>
          <w:rFonts w:ascii="Times New Roman" w:hAnsi="Times New Roman" w:cs="Times New Roman"/>
          <w:lang w:val="en-US"/>
        </w:rPr>
        <w:t xml:space="preserve">Macquarie Bank Limited &amp; </w:t>
      </w:r>
      <w:proofErr w:type="spellStart"/>
      <w:r w:rsidRPr="006135D6">
        <w:rPr>
          <w:rFonts w:ascii="Times New Roman" w:hAnsi="Times New Roman" w:cs="Times New Roman"/>
          <w:lang w:val="en-US"/>
        </w:rPr>
        <w:t>Anr</w:t>
      </w:r>
      <w:proofErr w:type="spellEnd"/>
      <w:r w:rsidRPr="006135D6">
        <w:rPr>
          <w:rFonts w:ascii="Times New Roman" w:hAnsi="Times New Roman" w:cs="Times New Roman"/>
          <w:lang w:val="en-US"/>
        </w:rPr>
        <w:t>. v. Berg</w:t>
      </w:r>
      <w:r w:rsidR="00D0223D" w:rsidRPr="006135D6">
        <w:rPr>
          <w:rFonts w:ascii="Times New Roman" w:hAnsi="Times New Roman" w:cs="Times New Roman"/>
          <w:lang w:val="en-US"/>
        </w:rPr>
        <w:t xml:space="preserve"> [1999] NSWSC 526.,</w:t>
      </w:r>
      <w:r w:rsidRPr="006135D6">
        <w:rPr>
          <w:rFonts w:ascii="Times New Roman" w:hAnsi="Times New Roman" w:cs="Times New Roman"/>
          <w:lang w:val="en-US"/>
        </w:rPr>
        <w:t xml:space="preserve"> </w:t>
      </w:r>
      <w:bookmarkEnd w:id="9"/>
      <w:r w:rsidRPr="006135D6">
        <w:rPr>
          <w:rFonts w:ascii="Times New Roman" w:hAnsi="Times New Roman" w:cs="Times New Roman"/>
          <w:lang w:val="en-US"/>
        </w:rPr>
        <w:t>X.</w:t>
      </w:r>
      <w:r w:rsidR="006135D6">
        <w:rPr>
          <w:rFonts w:ascii="Times New Roman" w:hAnsi="Times New Roman" w:cs="Times New Roman"/>
          <w:lang w:val="en-US"/>
        </w:rPr>
        <w:t xml:space="preserve"> </w:t>
      </w:r>
      <w:r w:rsidR="00D0223D" w:rsidRPr="006135D6">
        <w:rPr>
          <w:rFonts w:ascii="Times New Roman" w:hAnsi="Times New Roman" w:cs="Times New Roman"/>
          <w:lang w:val="en-US"/>
        </w:rPr>
        <w:t xml:space="preserve">v. </w:t>
      </w:r>
      <w:r w:rsidRPr="006135D6">
        <w:rPr>
          <w:rFonts w:ascii="Times New Roman" w:hAnsi="Times New Roman" w:cs="Times New Roman"/>
          <w:lang w:val="en-US"/>
        </w:rPr>
        <w:t>Twitter I</w:t>
      </w:r>
      <w:r w:rsidR="006135D6">
        <w:rPr>
          <w:rFonts w:ascii="Times New Roman" w:hAnsi="Times New Roman" w:cs="Times New Roman"/>
          <w:lang w:val="en-US"/>
        </w:rPr>
        <w:t>n</w:t>
      </w:r>
      <w:r w:rsidR="004E6EF9" w:rsidRPr="006135D6">
        <w:rPr>
          <w:rFonts w:ascii="Times New Roman" w:hAnsi="Times New Roman" w:cs="Times New Roman"/>
          <w:lang w:val="en-US"/>
        </w:rPr>
        <w:t>c.</w:t>
      </w:r>
      <w:r w:rsidR="00D0223D" w:rsidRPr="006135D6">
        <w:rPr>
          <w:rFonts w:ascii="Times New Roman" w:hAnsi="Times New Roman" w:cs="Times New Roman"/>
          <w:lang w:val="en-US"/>
        </w:rPr>
        <w:t xml:space="preserve">, </w:t>
      </w:r>
      <w:r w:rsidR="00D0223D" w:rsidRPr="006135D6">
        <w:rPr>
          <w:rFonts w:ascii="Times New Roman" w:hAnsi="Times New Roman" w:cs="Times New Roman"/>
        </w:rPr>
        <w:t>[2017] NSWSC 1300.</w:t>
      </w:r>
    </w:p>
  </w:footnote>
  <w:footnote w:id="15">
    <w:p w14:paraId="3BBF97AB" w14:textId="37C37821" w:rsidR="004E6EF9" w:rsidRPr="006135D6" w:rsidRDefault="004E6EF9">
      <w:pPr>
        <w:pStyle w:val="FootnoteText"/>
        <w:rPr>
          <w:rFonts w:ascii="Times New Roman" w:hAnsi="Times New Roman" w:cs="Times New Roman"/>
          <w:lang w:val="en-US"/>
        </w:rPr>
      </w:pPr>
      <w:r w:rsidRPr="006135D6">
        <w:rPr>
          <w:rStyle w:val="FootnoteReference"/>
          <w:rFonts w:ascii="Times New Roman" w:hAnsi="Times New Roman" w:cs="Times New Roman"/>
        </w:rPr>
        <w:footnoteRef/>
      </w:r>
      <w:r w:rsidRPr="006135D6">
        <w:rPr>
          <w:rFonts w:ascii="Times New Roman" w:hAnsi="Times New Roman" w:cs="Times New Roman"/>
        </w:rPr>
        <w:t xml:space="preserve"> </w:t>
      </w:r>
      <w:r w:rsidR="00D0223D" w:rsidRPr="006135D6">
        <w:rPr>
          <w:rFonts w:ascii="Times New Roman" w:hAnsi="Times New Roman" w:cs="Times New Roman"/>
          <w:lang w:val="en-US"/>
        </w:rPr>
        <w:t>Google Inc. v</w:t>
      </w:r>
      <w:r w:rsidR="00202326" w:rsidRPr="006135D6">
        <w:rPr>
          <w:rFonts w:ascii="Times New Roman" w:hAnsi="Times New Roman" w:cs="Times New Roman"/>
          <w:lang w:val="en-US"/>
        </w:rPr>
        <w:t>.</w:t>
      </w:r>
      <w:r w:rsidR="00D0223D" w:rsidRPr="006135D6">
        <w:rPr>
          <w:rFonts w:ascii="Times New Roman" w:hAnsi="Times New Roman" w:cs="Times New Roman"/>
          <w:lang w:val="en-US"/>
        </w:rPr>
        <w:t xml:space="preserve"> </w:t>
      </w:r>
      <w:proofErr w:type="spellStart"/>
      <w:r w:rsidR="00D0223D" w:rsidRPr="006135D6">
        <w:rPr>
          <w:rFonts w:ascii="Times New Roman" w:hAnsi="Times New Roman" w:cs="Times New Roman"/>
          <w:lang w:val="en-US"/>
        </w:rPr>
        <w:t>Equustek</w:t>
      </w:r>
      <w:proofErr w:type="spellEnd"/>
      <w:r w:rsidR="00D0223D" w:rsidRPr="006135D6">
        <w:rPr>
          <w:rFonts w:ascii="Times New Roman" w:hAnsi="Times New Roman" w:cs="Times New Roman"/>
          <w:lang w:val="en-US"/>
        </w:rPr>
        <w:t xml:space="preserve"> Solutions, Robert Angus and </w:t>
      </w:r>
      <w:proofErr w:type="spellStart"/>
      <w:r w:rsidR="00D0223D" w:rsidRPr="006135D6">
        <w:rPr>
          <w:rFonts w:ascii="Times New Roman" w:hAnsi="Times New Roman" w:cs="Times New Roman"/>
          <w:lang w:val="en-US"/>
        </w:rPr>
        <w:t>Clarma</w:t>
      </w:r>
      <w:proofErr w:type="spellEnd"/>
      <w:r w:rsidR="00D0223D" w:rsidRPr="006135D6">
        <w:rPr>
          <w:rFonts w:ascii="Times New Roman" w:hAnsi="Times New Roman" w:cs="Times New Roman"/>
          <w:lang w:val="en-US"/>
        </w:rPr>
        <w:t xml:space="preserve"> Enterprises Inc</w:t>
      </w:r>
      <w:r w:rsidR="00A2609F" w:rsidRPr="006135D6">
        <w:rPr>
          <w:rFonts w:ascii="Times New Roman" w:hAnsi="Times New Roman" w:cs="Times New Roman"/>
          <w:lang w:val="en-US"/>
        </w:rPr>
        <w:t>.</w:t>
      </w:r>
      <w:r w:rsidR="00D0223D" w:rsidRPr="006135D6">
        <w:rPr>
          <w:rFonts w:ascii="Times New Roman" w:hAnsi="Times New Roman" w:cs="Times New Roman"/>
          <w:lang w:val="en-US"/>
        </w:rPr>
        <w:t xml:space="preserve"> 2017 SCC 34 (Supreme Court of Canada)</w:t>
      </w:r>
      <w:r w:rsidR="00A2609F" w:rsidRPr="006135D6">
        <w:rPr>
          <w:rFonts w:ascii="Times New Roman" w:hAnsi="Times New Roman" w:cs="Times New Roman"/>
          <w:lang w:val="en-US"/>
        </w:rPr>
        <w:t>.</w:t>
      </w:r>
    </w:p>
  </w:footnote>
  <w:footnote w:id="16">
    <w:p w14:paraId="3A62EC85" w14:textId="527042E7" w:rsidR="00F96A9E" w:rsidRPr="006135D6" w:rsidRDefault="00F96A9E">
      <w:pPr>
        <w:pStyle w:val="FootnoteText"/>
        <w:rPr>
          <w:rFonts w:ascii="Times New Roman" w:hAnsi="Times New Roman" w:cs="Times New Roman"/>
          <w:lang w:val="en-US"/>
        </w:rPr>
      </w:pPr>
      <w:r w:rsidRPr="006135D6">
        <w:rPr>
          <w:rStyle w:val="FootnoteReference"/>
          <w:rFonts w:ascii="Times New Roman" w:hAnsi="Times New Roman" w:cs="Times New Roman"/>
        </w:rPr>
        <w:footnoteRef/>
      </w:r>
      <w:r w:rsidRPr="006135D6">
        <w:rPr>
          <w:rFonts w:ascii="Times New Roman" w:hAnsi="Times New Roman" w:cs="Times New Roman"/>
        </w:rPr>
        <w:t xml:space="preserve"> </w:t>
      </w:r>
      <w:bookmarkStart w:id="10" w:name="_Hlk30401615"/>
      <w:proofErr w:type="spellStart"/>
      <w:r w:rsidRPr="006135D6">
        <w:rPr>
          <w:rFonts w:ascii="Times New Roman" w:eastAsia="Times New Roman" w:hAnsi="Times New Roman" w:cs="Times New Roman"/>
          <w:lang w:eastAsia="en-IN"/>
        </w:rPr>
        <w:t>Equustek</w:t>
      </w:r>
      <w:proofErr w:type="spellEnd"/>
      <w:r w:rsidRPr="006135D6">
        <w:rPr>
          <w:rFonts w:ascii="Times New Roman" w:eastAsia="Times New Roman" w:hAnsi="Times New Roman" w:cs="Times New Roman"/>
          <w:lang w:eastAsia="en-IN"/>
        </w:rPr>
        <w:t xml:space="preserve"> Solutions Inc. v</w:t>
      </w:r>
      <w:r w:rsidR="00202326" w:rsidRPr="006135D6">
        <w:rPr>
          <w:rFonts w:ascii="Times New Roman" w:eastAsia="Times New Roman" w:hAnsi="Times New Roman" w:cs="Times New Roman"/>
          <w:lang w:eastAsia="en-IN"/>
        </w:rPr>
        <w:t>.</w:t>
      </w:r>
      <w:r w:rsidRPr="006135D6">
        <w:rPr>
          <w:rFonts w:ascii="Times New Roman" w:eastAsia="Times New Roman" w:hAnsi="Times New Roman" w:cs="Times New Roman"/>
          <w:lang w:eastAsia="en-IN"/>
        </w:rPr>
        <w:t xml:space="preserve"> Jack 2018 BC SC 610</w:t>
      </w:r>
      <w:bookmarkEnd w:id="10"/>
      <w:r w:rsidR="00A2609F" w:rsidRPr="006135D6">
        <w:rPr>
          <w:rFonts w:ascii="Times New Roman" w:eastAsia="Times New Roman" w:hAnsi="Times New Roman" w:cs="Times New Roman"/>
          <w:lang w:eastAsia="en-IN"/>
        </w:rPr>
        <w:t>.</w:t>
      </w:r>
    </w:p>
  </w:footnote>
  <w:footnote w:id="17">
    <w:p w14:paraId="09960E0F" w14:textId="792FEEE5" w:rsidR="00901066" w:rsidRPr="006135D6" w:rsidRDefault="00901066">
      <w:pPr>
        <w:pStyle w:val="FootnoteText"/>
        <w:rPr>
          <w:rFonts w:ascii="Times New Roman" w:hAnsi="Times New Roman" w:cs="Times New Roman"/>
          <w:lang w:val="en-US"/>
        </w:rPr>
      </w:pPr>
      <w:r w:rsidRPr="006135D6">
        <w:rPr>
          <w:rStyle w:val="FootnoteReference"/>
          <w:rFonts w:ascii="Times New Roman" w:hAnsi="Times New Roman" w:cs="Times New Roman"/>
        </w:rPr>
        <w:footnoteRef/>
      </w:r>
      <w:r w:rsidRPr="006135D6">
        <w:rPr>
          <w:rFonts w:ascii="Times New Roman" w:hAnsi="Times New Roman" w:cs="Times New Roman"/>
        </w:rPr>
        <w:t xml:space="preserve"> </w:t>
      </w:r>
      <w:r w:rsidR="00D0223D" w:rsidRPr="006135D6">
        <w:rPr>
          <w:rFonts w:ascii="Times New Roman" w:eastAsia="Times New Roman" w:hAnsi="Times New Roman" w:cs="Times New Roman"/>
          <w:lang w:eastAsia="en-IN"/>
        </w:rPr>
        <w:t xml:space="preserve">Eva </w:t>
      </w:r>
      <w:proofErr w:type="spellStart"/>
      <w:r w:rsidR="00D0223D" w:rsidRPr="006135D6">
        <w:rPr>
          <w:rFonts w:ascii="Times New Roman" w:eastAsia="Times New Roman" w:hAnsi="Times New Roman" w:cs="Times New Roman"/>
          <w:lang w:eastAsia="en-IN"/>
        </w:rPr>
        <w:t>Glawischnigh</w:t>
      </w:r>
      <w:proofErr w:type="spellEnd"/>
      <w:r w:rsidR="00D0223D" w:rsidRPr="006135D6">
        <w:rPr>
          <w:rFonts w:ascii="Times New Roman" w:eastAsia="Times New Roman" w:hAnsi="Times New Roman" w:cs="Times New Roman"/>
          <w:lang w:eastAsia="en-IN"/>
        </w:rPr>
        <w:t xml:space="preserve">- </w:t>
      </w:r>
      <w:proofErr w:type="spellStart"/>
      <w:r w:rsidR="00D0223D" w:rsidRPr="006135D6">
        <w:rPr>
          <w:rFonts w:ascii="Times New Roman" w:eastAsia="Times New Roman" w:hAnsi="Times New Roman" w:cs="Times New Roman"/>
          <w:lang w:eastAsia="en-IN"/>
        </w:rPr>
        <w:t>Piesczek</w:t>
      </w:r>
      <w:proofErr w:type="spellEnd"/>
      <w:r w:rsidR="00D0223D" w:rsidRPr="006135D6">
        <w:rPr>
          <w:rFonts w:ascii="Times New Roman" w:eastAsia="Times New Roman" w:hAnsi="Times New Roman" w:cs="Times New Roman"/>
          <w:lang w:eastAsia="en-IN"/>
        </w:rPr>
        <w:t xml:space="preserve"> v. Facebook Ireland Limited</w:t>
      </w:r>
      <w:r w:rsidR="00D0223D" w:rsidRPr="006135D6">
        <w:rPr>
          <w:rFonts w:ascii="Times New Roman" w:hAnsi="Times New Roman" w:cs="Times New Roman"/>
        </w:rPr>
        <w:t xml:space="preserve"> Case C-18/18.</w:t>
      </w:r>
    </w:p>
  </w:footnote>
  <w:footnote w:id="18">
    <w:p w14:paraId="1F69974D" w14:textId="7BD1DAFA" w:rsidR="000E578C" w:rsidRPr="006135D6" w:rsidRDefault="000E578C" w:rsidP="000E578C">
      <w:pPr>
        <w:pStyle w:val="FootnoteText"/>
        <w:rPr>
          <w:rFonts w:ascii="Times New Roman" w:hAnsi="Times New Roman" w:cs="Times New Roman"/>
          <w:lang w:val="en-US"/>
        </w:rPr>
      </w:pPr>
      <w:r w:rsidRPr="006135D6">
        <w:rPr>
          <w:rStyle w:val="FootnoteReference"/>
          <w:rFonts w:ascii="Times New Roman" w:hAnsi="Times New Roman" w:cs="Times New Roman"/>
        </w:rPr>
        <w:footnoteRef/>
      </w:r>
      <w:r w:rsidRPr="006135D6">
        <w:rPr>
          <w:rFonts w:ascii="Times New Roman" w:hAnsi="Times New Roman" w:cs="Times New Roman"/>
        </w:rPr>
        <w:t xml:space="preserve"> </w:t>
      </w:r>
      <w:bookmarkStart w:id="11" w:name="_Hlk30401884"/>
      <w:r w:rsidRPr="006135D6">
        <w:rPr>
          <w:rFonts w:ascii="Times New Roman" w:hAnsi="Times New Roman" w:cs="Times New Roman"/>
        </w:rPr>
        <w:t xml:space="preserve">Subodh Gupta v. </w:t>
      </w:r>
      <w:proofErr w:type="spellStart"/>
      <w:r w:rsidRPr="006135D6">
        <w:rPr>
          <w:rFonts w:ascii="Times New Roman" w:hAnsi="Times New Roman" w:cs="Times New Roman"/>
        </w:rPr>
        <w:t>Herdscene</w:t>
      </w:r>
      <w:proofErr w:type="spellEnd"/>
      <w:r w:rsidRPr="006135D6">
        <w:rPr>
          <w:rFonts w:ascii="Times New Roman" w:hAnsi="Times New Roman" w:cs="Times New Roman"/>
        </w:rPr>
        <w:t xml:space="preserve"> &amp; </w:t>
      </w:r>
      <w:proofErr w:type="spellStart"/>
      <w:r w:rsidRPr="006135D6">
        <w:rPr>
          <w:rFonts w:ascii="Times New Roman" w:hAnsi="Times New Roman" w:cs="Times New Roman"/>
        </w:rPr>
        <w:t>Ors</w:t>
      </w:r>
      <w:proofErr w:type="spellEnd"/>
      <w:r w:rsidRPr="006135D6">
        <w:rPr>
          <w:rFonts w:ascii="Times New Roman" w:hAnsi="Times New Roman" w:cs="Times New Roman"/>
        </w:rPr>
        <w:t>. CS(OS) 483/2019 (Delhi High Court) (September 18, 2019</w:t>
      </w:r>
      <w:bookmarkEnd w:id="11"/>
      <w:r w:rsidRPr="006135D6">
        <w:rPr>
          <w:rFonts w:ascii="Times New Roman" w:hAnsi="Times New Roman" w:cs="Times New Roman"/>
        </w:rPr>
        <w:t>).</w:t>
      </w:r>
    </w:p>
  </w:footnote>
  <w:footnote w:id="19">
    <w:p w14:paraId="0D18ED1A" w14:textId="321C0D1D" w:rsidR="000E578C" w:rsidRPr="006135D6" w:rsidRDefault="000E578C">
      <w:pPr>
        <w:pStyle w:val="FootnoteText"/>
        <w:rPr>
          <w:rFonts w:ascii="Times New Roman" w:hAnsi="Times New Roman" w:cs="Times New Roman"/>
          <w:lang w:val="en-US"/>
        </w:rPr>
      </w:pPr>
      <w:r w:rsidRPr="006135D6">
        <w:rPr>
          <w:rStyle w:val="FootnoteReference"/>
          <w:rFonts w:ascii="Times New Roman" w:hAnsi="Times New Roman" w:cs="Times New Roman"/>
        </w:rPr>
        <w:footnoteRef/>
      </w:r>
      <w:r w:rsidRPr="006135D6">
        <w:rPr>
          <w:rFonts w:ascii="Times New Roman" w:hAnsi="Times New Roman" w:cs="Times New Roman"/>
        </w:rPr>
        <w:t xml:space="preserve"> </w:t>
      </w:r>
      <w:bookmarkStart w:id="12" w:name="_Hlk30401843"/>
      <w:r w:rsidRPr="006135D6">
        <w:rPr>
          <w:rFonts w:ascii="Times New Roman" w:hAnsi="Times New Roman" w:cs="Times New Roman"/>
        </w:rPr>
        <w:t>You Tube v. Geeta Shroff, FAO 93/2018 (Delhi High Court) (May 17, 2018)</w:t>
      </w:r>
      <w:r w:rsidR="00A2609F" w:rsidRPr="006135D6">
        <w:rPr>
          <w:rFonts w:ascii="Times New Roman" w:hAnsi="Times New Roman" w:cs="Times New Roman"/>
        </w:rPr>
        <w:t>.</w:t>
      </w:r>
      <w:bookmarkEnd w:id="12"/>
    </w:p>
  </w:footnote>
  <w:footnote w:id="20">
    <w:p w14:paraId="083A4CB5" w14:textId="010A78F9" w:rsidR="006135D6" w:rsidRPr="006135D6" w:rsidRDefault="006135D6">
      <w:pPr>
        <w:pStyle w:val="FootnoteText"/>
        <w:rPr>
          <w:rFonts w:ascii="Times New Roman" w:hAnsi="Times New Roman" w:cs="Times New Roman"/>
        </w:rPr>
      </w:pPr>
      <w:r w:rsidRPr="006135D6">
        <w:rPr>
          <w:rStyle w:val="FootnoteReference"/>
          <w:rFonts w:ascii="Times New Roman" w:hAnsi="Times New Roman" w:cs="Times New Roman"/>
        </w:rPr>
        <w:footnoteRef/>
      </w:r>
      <w:r w:rsidRPr="006135D6">
        <w:rPr>
          <w:rFonts w:ascii="Times New Roman" w:hAnsi="Times New Roman" w:cs="Times New Roman"/>
        </w:rPr>
        <w:t xml:space="preserve"> </w:t>
      </w:r>
      <w:r w:rsidRPr="006135D6">
        <w:rPr>
          <w:rFonts w:ascii="Times New Roman" w:hAnsi="Times New Roman" w:cs="Times New Roman"/>
          <w:i/>
          <w:iCs/>
        </w:rPr>
        <w:t>Ibid</w:t>
      </w:r>
      <w:r w:rsidRPr="006135D6">
        <w:rPr>
          <w:rFonts w:ascii="Times New Roman" w:hAnsi="Times New Roman" w:cs="Times New Roman"/>
        </w:rPr>
        <w:t>, at 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B4B8E"/>
    <w:multiLevelType w:val="hybridMultilevel"/>
    <w:tmpl w:val="79589E0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076C6789"/>
    <w:multiLevelType w:val="hybridMultilevel"/>
    <w:tmpl w:val="9FC4A82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28DF34DB"/>
    <w:multiLevelType w:val="hybridMultilevel"/>
    <w:tmpl w:val="E2DED9E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6C4844D1"/>
    <w:multiLevelType w:val="multilevel"/>
    <w:tmpl w:val="739243AE"/>
    <w:lvl w:ilvl="0">
      <w:start w:val="1"/>
      <w:numFmt w:val="decimal"/>
      <w:lvlText w:val="%1."/>
      <w:lvlJc w:val="left"/>
      <w:pPr>
        <w:tabs>
          <w:tab w:val="num" w:pos="928"/>
        </w:tabs>
        <w:ind w:left="928"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5C2"/>
    <w:rsid w:val="0001490D"/>
    <w:rsid w:val="00053B1B"/>
    <w:rsid w:val="000A2D1B"/>
    <w:rsid w:val="000B2A90"/>
    <w:rsid w:val="000B3169"/>
    <w:rsid w:val="000B3A13"/>
    <w:rsid w:val="000E578C"/>
    <w:rsid w:val="000F19A6"/>
    <w:rsid w:val="00133DD2"/>
    <w:rsid w:val="001A3EDB"/>
    <w:rsid w:val="00202326"/>
    <w:rsid w:val="002571B7"/>
    <w:rsid w:val="00265CF5"/>
    <w:rsid w:val="0027414E"/>
    <w:rsid w:val="002A720B"/>
    <w:rsid w:val="002B049C"/>
    <w:rsid w:val="002D5444"/>
    <w:rsid w:val="00316EE8"/>
    <w:rsid w:val="00352378"/>
    <w:rsid w:val="0038357D"/>
    <w:rsid w:val="003A1C69"/>
    <w:rsid w:val="003C33F7"/>
    <w:rsid w:val="003C7ADC"/>
    <w:rsid w:val="003F237A"/>
    <w:rsid w:val="00420A34"/>
    <w:rsid w:val="00470B39"/>
    <w:rsid w:val="00487C2A"/>
    <w:rsid w:val="004D2106"/>
    <w:rsid w:val="004E3640"/>
    <w:rsid w:val="004E6EF9"/>
    <w:rsid w:val="00511379"/>
    <w:rsid w:val="0051202C"/>
    <w:rsid w:val="00554F40"/>
    <w:rsid w:val="005873F9"/>
    <w:rsid w:val="005B2109"/>
    <w:rsid w:val="005C3FBE"/>
    <w:rsid w:val="005F0AD3"/>
    <w:rsid w:val="006135D6"/>
    <w:rsid w:val="00624DCE"/>
    <w:rsid w:val="00656EA2"/>
    <w:rsid w:val="00657458"/>
    <w:rsid w:val="00664CEB"/>
    <w:rsid w:val="006B3B3E"/>
    <w:rsid w:val="006D22D9"/>
    <w:rsid w:val="006D2CFC"/>
    <w:rsid w:val="0071674D"/>
    <w:rsid w:val="00717FAD"/>
    <w:rsid w:val="00766EAF"/>
    <w:rsid w:val="007C514B"/>
    <w:rsid w:val="007E33A7"/>
    <w:rsid w:val="00811A55"/>
    <w:rsid w:val="008563C2"/>
    <w:rsid w:val="008708DA"/>
    <w:rsid w:val="00873D91"/>
    <w:rsid w:val="00890239"/>
    <w:rsid w:val="008B0714"/>
    <w:rsid w:val="008E095C"/>
    <w:rsid w:val="00901066"/>
    <w:rsid w:val="0090290E"/>
    <w:rsid w:val="0093313F"/>
    <w:rsid w:val="00934976"/>
    <w:rsid w:val="00936403"/>
    <w:rsid w:val="00950B8C"/>
    <w:rsid w:val="00954BCD"/>
    <w:rsid w:val="00A2609F"/>
    <w:rsid w:val="00A40BEB"/>
    <w:rsid w:val="00A44A88"/>
    <w:rsid w:val="00A51000"/>
    <w:rsid w:val="00A56CAB"/>
    <w:rsid w:val="00A76730"/>
    <w:rsid w:val="00AC445B"/>
    <w:rsid w:val="00AE0431"/>
    <w:rsid w:val="00AE7B56"/>
    <w:rsid w:val="00B32190"/>
    <w:rsid w:val="00B3302A"/>
    <w:rsid w:val="00B45258"/>
    <w:rsid w:val="00B478C5"/>
    <w:rsid w:val="00BA7143"/>
    <w:rsid w:val="00BD0F44"/>
    <w:rsid w:val="00BD5CDD"/>
    <w:rsid w:val="00BF6EA7"/>
    <w:rsid w:val="00C14318"/>
    <w:rsid w:val="00C15190"/>
    <w:rsid w:val="00C15D97"/>
    <w:rsid w:val="00C20762"/>
    <w:rsid w:val="00C7637A"/>
    <w:rsid w:val="00CD0216"/>
    <w:rsid w:val="00CE0805"/>
    <w:rsid w:val="00D0223D"/>
    <w:rsid w:val="00D222B9"/>
    <w:rsid w:val="00D26622"/>
    <w:rsid w:val="00D67F57"/>
    <w:rsid w:val="00D756ED"/>
    <w:rsid w:val="00D86331"/>
    <w:rsid w:val="00DB0F07"/>
    <w:rsid w:val="00DC1B1A"/>
    <w:rsid w:val="00DD2C39"/>
    <w:rsid w:val="00DF7BBF"/>
    <w:rsid w:val="00E56CE5"/>
    <w:rsid w:val="00E66A6A"/>
    <w:rsid w:val="00EA55E9"/>
    <w:rsid w:val="00EE2833"/>
    <w:rsid w:val="00F96A9E"/>
    <w:rsid w:val="00FD45C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71226"/>
  <w15:chartTrackingRefBased/>
  <w15:docId w15:val="{870D25E4-E77D-488E-83F9-77A1288F0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45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D45C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D45C2"/>
    <w:rPr>
      <w:sz w:val="20"/>
      <w:szCs w:val="20"/>
    </w:rPr>
  </w:style>
  <w:style w:type="character" w:styleId="FootnoteReference">
    <w:name w:val="footnote reference"/>
    <w:basedOn w:val="DefaultParagraphFont"/>
    <w:uiPriority w:val="99"/>
    <w:semiHidden/>
    <w:unhideWhenUsed/>
    <w:rsid w:val="00FD45C2"/>
    <w:rPr>
      <w:vertAlign w:val="superscript"/>
    </w:rPr>
  </w:style>
  <w:style w:type="paragraph" w:styleId="ListParagraph">
    <w:name w:val="List Paragraph"/>
    <w:basedOn w:val="Normal"/>
    <w:uiPriority w:val="34"/>
    <w:qFormat/>
    <w:rsid w:val="00FD45C2"/>
    <w:pPr>
      <w:ind w:left="720"/>
      <w:contextualSpacing/>
    </w:pPr>
  </w:style>
  <w:style w:type="character" w:styleId="Hyperlink">
    <w:name w:val="Hyperlink"/>
    <w:basedOn w:val="DefaultParagraphFont"/>
    <w:uiPriority w:val="99"/>
    <w:unhideWhenUsed/>
    <w:rsid w:val="00FD45C2"/>
    <w:rPr>
      <w:color w:val="0000FF"/>
      <w:u w:val="single"/>
    </w:rPr>
  </w:style>
  <w:style w:type="character" w:styleId="UnresolvedMention">
    <w:name w:val="Unresolved Mention"/>
    <w:basedOn w:val="DefaultParagraphFont"/>
    <w:uiPriority w:val="99"/>
    <w:semiHidden/>
    <w:unhideWhenUsed/>
    <w:rsid w:val="00873D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182039">
      <w:bodyDiv w:val="1"/>
      <w:marLeft w:val="0"/>
      <w:marRight w:val="0"/>
      <w:marTop w:val="0"/>
      <w:marBottom w:val="0"/>
      <w:divBdr>
        <w:top w:val="none" w:sz="0" w:space="0" w:color="auto"/>
        <w:left w:val="none" w:sz="0" w:space="0" w:color="auto"/>
        <w:bottom w:val="none" w:sz="0" w:space="0" w:color="auto"/>
        <w:right w:val="none" w:sz="0" w:space="0" w:color="auto"/>
      </w:divBdr>
    </w:div>
    <w:div w:id="726228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ishithdesai.com/information/news-storage/news-details/article/global-blocking-by-intermediaries-of-defamatory-content-uploaded-from-india.html" TargetMode="External"/><Relationship Id="rId3" Type="http://schemas.openxmlformats.org/officeDocument/2006/relationships/settings" Target="settings.xml"/><Relationship Id="rId7" Type="http://schemas.openxmlformats.org/officeDocument/2006/relationships/hyperlink" Target="https://sflc.in/detailed-analysis-swami-ramdev-v-facebook-judgmen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economictimes.indiatimes.com/news/politics-and-nation/hc-agrees-to-hear-facebooks-appeal-against-order-to-globally-block-access-to-video-defaming-ramdev/articleshow/71833877.cms?from=mdr" TargetMode="External"/><Relationship Id="rId4" Type="http://schemas.openxmlformats.org/officeDocument/2006/relationships/webSettings" Target="webSettings.xml"/><Relationship Id="rId9" Type="http://schemas.openxmlformats.org/officeDocument/2006/relationships/hyperlink" Target="http://www.mondaq.com/india/x/863542/Libel+Defamation/Delhi+High+Court+Exercises+LongArm+Jurisdiction+Directs+Facebook+YouTube+Google+And+Twitter+To+Take+Down+Content+Globally"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en.wikipedia.org/wiki/Norwich_Pharmacal_Co._v_Customs_and_Excise_Commission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3133</Words>
  <Characters>17861</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TMTLaw Practice</dc:creator>
  <cp:keywords/>
  <dc:description/>
  <cp:lastModifiedBy>TMTLaw Practice</cp:lastModifiedBy>
  <cp:revision>2</cp:revision>
  <dcterms:created xsi:type="dcterms:W3CDTF">2020-01-20T04:51:00Z</dcterms:created>
  <dcterms:modified xsi:type="dcterms:W3CDTF">2020-01-20T04:51:00Z</dcterms:modified>
</cp:coreProperties>
</file>